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DA" w:rsidRPr="001E01B3" w:rsidRDefault="001E01B3" w:rsidP="00C82CDA">
      <w:pPr>
        <w:pStyle w:val="a4"/>
        <w:ind w:firstLine="709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1E01B3">
        <w:rPr>
          <w:rFonts w:ascii="Times New Roman" w:hAnsi="Times New Roman"/>
          <w:b/>
          <w:sz w:val="28"/>
          <w:szCs w:val="28"/>
          <w:lang w:val="uk-UA"/>
        </w:rPr>
        <w:t>ПРОЄКТ</w:t>
      </w:r>
    </w:p>
    <w:p w:rsidR="00C82CDA" w:rsidRDefault="00C82CDA" w:rsidP="00C82CDA">
      <w:pPr>
        <w:pStyle w:val="a4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82CDA" w:rsidRPr="00CA1865" w:rsidRDefault="00C82CDA" w:rsidP="00C82CDA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noProof/>
          <w:sz w:val="28"/>
          <w:szCs w:val="28"/>
          <w:lang w:eastAsia="uk-UA"/>
        </w:rPr>
        <w:drawing>
          <wp:inline distT="0" distB="0" distL="0" distR="0" wp14:anchorId="04F4D54F" wp14:editId="3FA7FA9C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CDA" w:rsidRPr="00CA1865" w:rsidRDefault="00C82CDA" w:rsidP="00C82CDA">
      <w:pPr>
        <w:spacing w:after="0" w:line="240" w:lineRule="auto"/>
        <w:jc w:val="center"/>
        <w:outlineLvl w:val="0"/>
        <w:rPr>
          <w:rFonts w:ascii="Times New Roman" w:hAnsi="Times New Roman"/>
          <w:caps/>
        </w:rPr>
      </w:pPr>
    </w:p>
    <w:p w:rsidR="00C82CDA" w:rsidRPr="00CA1865" w:rsidRDefault="00C82CDA" w:rsidP="00C82C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865">
        <w:rPr>
          <w:rFonts w:ascii="Times New Roman" w:hAnsi="Times New Roman"/>
          <w:b/>
          <w:sz w:val="28"/>
          <w:szCs w:val="28"/>
        </w:rPr>
        <w:t xml:space="preserve">Україна </w:t>
      </w:r>
    </w:p>
    <w:p w:rsidR="00C82CDA" w:rsidRDefault="00C82CDA" w:rsidP="00C82C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CA1865">
        <w:rPr>
          <w:rFonts w:ascii="Times New Roman" w:hAnsi="Times New Roman"/>
          <w:b/>
          <w:sz w:val="28"/>
          <w:szCs w:val="28"/>
        </w:rPr>
        <w:t>Більшівцівська</w:t>
      </w:r>
      <w:proofErr w:type="spellEnd"/>
      <w:r w:rsidRPr="00CA1865">
        <w:rPr>
          <w:rFonts w:ascii="Times New Roman" w:hAnsi="Times New Roman"/>
          <w:b/>
          <w:sz w:val="28"/>
          <w:szCs w:val="28"/>
        </w:rPr>
        <w:t xml:space="preserve">  селищна  рада </w:t>
      </w:r>
    </w:p>
    <w:p w:rsidR="00C82CDA" w:rsidRPr="00CA1865" w:rsidRDefault="00C82CDA" w:rsidP="00C82CDA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A1865">
        <w:rPr>
          <w:rFonts w:ascii="Times New Roman" w:hAnsi="Times New Roman"/>
          <w:b/>
          <w:bCs/>
          <w:sz w:val="28"/>
          <w:szCs w:val="28"/>
        </w:rPr>
        <w:t>V</w:t>
      </w:r>
      <w:r w:rsidR="00DC609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CA1865">
        <w:rPr>
          <w:rFonts w:ascii="Times New Roman" w:hAnsi="Times New Roman"/>
          <w:b/>
          <w:sz w:val="28"/>
          <w:szCs w:val="28"/>
        </w:rPr>
        <w:t xml:space="preserve"> сесія </w:t>
      </w:r>
      <w:r w:rsidRPr="00CA1865">
        <w:rPr>
          <w:rFonts w:ascii="Times New Roman" w:hAnsi="Times New Roman"/>
          <w:b/>
          <w:bCs/>
          <w:sz w:val="28"/>
          <w:szCs w:val="28"/>
        </w:rPr>
        <w:t>VIІI скликання</w:t>
      </w:r>
    </w:p>
    <w:p w:rsidR="00C82CDA" w:rsidRPr="00CA1865" w:rsidRDefault="00C82CDA" w:rsidP="00C82CD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A1865">
        <w:rPr>
          <w:rFonts w:ascii="Times New Roman" w:hAnsi="Times New Roman"/>
          <w:b/>
          <w:sz w:val="28"/>
          <w:szCs w:val="28"/>
        </w:rPr>
        <w:t>РІШЕННЯ</w:t>
      </w:r>
    </w:p>
    <w:p w:rsidR="00C82CDA" w:rsidRPr="00CA1865" w:rsidRDefault="00C82CDA" w:rsidP="00C8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DA" w:rsidRPr="00CA1865" w:rsidRDefault="00C82CDA" w:rsidP="00C82C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CDA" w:rsidRDefault="00C82CDA" w:rsidP="00C82CDA">
      <w:pPr>
        <w:spacing w:after="0" w:line="240" w:lineRule="auto"/>
        <w:textAlignment w:val="baseline"/>
        <w:rPr>
          <w:rFonts w:ascii="Times New Roman" w:hAnsi="Times New Roman"/>
          <w:bCs/>
          <w:sz w:val="28"/>
          <w:szCs w:val="28"/>
        </w:rPr>
      </w:pPr>
      <w:r w:rsidRPr="00CA1865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___  жовтн</w:t>
      </w:r>
      <w:r w:rsidRPr="00CA1865">
        <w:rPr>
          <w:rFonts w:ascii="Times New Roman" w:hAnsi="Times New Roman"/>
          <w:sz w:val="28"/>
          <w:szCs w:val="28"/>
        </w:rPr>
        <w:t xml:space="preserve">я 2021 року                                                              </w:t>
      </w:r>
      <w:proofErr w:type="spellStart"/>
      <w:r w:rsidRPr="00CA1865">
        <w:rPr>
          <w:rFonts w:ascii="Times New Roman" w:hAnsi="Times New Roman"/>
          <w:sz w:val="28"/>
          <w:szCs w:val="28"/>
        </w:rPr>
        <w:t>смт</w:t>
      </w:r>
      <w:proofErr w:type="spellEnd"/>
      <w:r w:rsidRPr="00CA186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A1865">
        <w:rPr>
          <w:rFonts w:ascii="Times New Roman" w:hAnsi="Times New Roman"/>
          <w:sz w:val="28"/>
          <w:szCs w:val="28"/>
        </w:rPr>
        <w:t>Більшівці</w:t>
      </w:r>
      <w:proofErr w:type="spellEnd"/>
      <w:r w:rsidRPr="00CA1865">
        <w:rPr>
          <w:rFonts w:ascii="Times New Roman" w:hAnsi="Times New Roman"/>
          <w:sz w:val="28"/>
          <w:szCs w:val="28"/>
        </w:rPr>
        <w:t xml:space="preserve">                </w:t>
      </w:r>
      <w:r w:rsidRPr="00CA1865">
        <w:rPr>
          <w:rFonts w:ascii="Times New Roman" w:hAnsi="Times New Roman"/>
          <w:bCs/>
          <w:sz w:val="28"/>
          <w:szCs w:val="28"/>
        </w:rPr>
        <w:t xml:space="preserve">№ _____ </w:t>
      </w:r>
    </w:p>
    <w:p w:rsidR="00C82CDA" w:rsidRPr="00C579AA" w:rsidRDefault="00C82CDA" w:rsidP="00C82CDA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</w:rPr>
      </w:pPr>
    </w:p>
    <w:p w:rsidR="00C374AF" w:rsidRDefault="00C82CDA" w:rsidP="00C82C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Про внесення змін</w:t>
      </w:r>
      <w:r w:rsidR="00DC609B">
        <w:rPr>
          <w:rFonts w:ascii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до рішення</w:t>
      </w:r>
      <w:r w:rsidR="00DC609B">
        <w:rPr>
          <w:rFonts w:ascii="Times New Roman" w:hAnsi="Times New Roman"/>
          <w:b/>
          <w:sz w:val="28"/>
          <w:szCs w:val="28"/>
          <w:lang w:eastAsia="ru-RU"/>
        </w:rPr>
        <w:t xml:space="preserve"> №</w:t>
      </w:r>
      <w:r w:rsidR="001E01B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C609B">
        <w:rPr>
          <w:rFonts w:ascii="Times New Roman" w:hAnsi="Times New Roman"/>
          <w:b/>
          <w:sz w:val="28"/>
          <w:szCs w:val="28"/>
          <w:lang w:eastAsia="ru-RU"/>
        </w:rPr>
        <w:t>1044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DC609B" w:rsidRDefault="00BF44D8" w:rsidP="00C82C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</w:t>
      </w:r>
      <w:r w:rsidR="00DC609B">
        <w:rPr>
          <w:rFonts w:ascii="Times New Roman" w:hAnsi="Times New Roman"/>
          <w:b/>
          <w:sz w:val="28"/>
          <w:szCs w:val="28"/>
          <w:lang w:eastAsia="ru-RU"/>
        </w:rPr>
        <w:t xml:space="preserve">ід 18 серпня 2021 </w:t>
      </w:r>
      <w:r w:rsidR="00C82CDA">
        <w:rPr>
          <w:rFonts w:ascii="Times New Roman" w:hAnsi="Times New Roman"/>
          <w:b/>
          <w:sz w:val="28"/>
          <w:szCs w:val="28"/>
          <w:lang w:eastAsia="ru-RU"/>
        </w:rPr>
        <w:t>«Про континг</w:t>
      </w:r>
      <w:r w:rsidR="00C374AF">
        <w:rPr>
          <w:rFonts w:ascii="Times New Roman" w:hAnsi="Times New Roman"/>
          <w:b/>
          <w:sz w:val="28"/>
          <w:szCs w:val="28"/>
          <w:lang w:eastAsia="ru-RU"/>
        </w:rPr>
        <w:t>ен</w:t>
      </w:r>
      <w:r w:rsidR="00C82CDA">
        <w:rPr>
          <w:rFonts w:ascii="Times New Roman" w:hAnsi="Times New Roman"/>
          <w:b/>
          <w:sz w:val="28"/>
          <w:szCs w:val="28"/>
          <w:lang w:eastAsia="ru-RU"/>
        </w:rPr>
        <w:t>т</w:t>
      </w:r>
    </w:p>
    <w:p w:rsidR="00DC609B" w:rsidRDefault="00C82CDA" w:rsidP="00C82C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учнів та плату</w:t>
      </w:r>
      <w:r w:rsidR="00DC609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за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навчаня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</w:p>
    <w:p w:rsidR="00DC609B" w:rsidRDefault="00C82CDA" w:rsidP="00C82C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</w:t>
      </w:r>
      <w:r w:rsidR="00C374AF">
        <w:rPr>
          <w:rFonts w:ascii="Times New Roman" w:hAnsi="Times New Roman"/>
          <w:b/>
          <w:sz w:val="28"/>
          <w:szCs w:val="28"/>
          <w:lang w:eastAsia="ru-RU"/>
        </w:rPr>
        <w:t>і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льшівцівській дитячій школі </w:t>
      </w:r>
    </w:p>
    <w:p w:rsidR="00C82CDA" w:rsidRPr="0027478B" w:rsidRDefault="00C82CDA" w:rsidP="00C82CD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мистецтв на 2021-2022 навчальний рік»</w:t>
      </w:r>
    </w:p>
    <w:tbl>
      <w:tblPr>
        <w:tblW w:w="9993" w:type="dxa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23"/>
        <w:gridCol w:w="70"/>
      </w:tblGrid>
      <w:tr w:rsidR="00C82CDA" w:rsidRPr="0051470C" w:rsidTr="00C374AF">
        <w:trPr>
          <w:trHeight w:val="852"/>
          <w:tblCellSpacing w:w="0" w:type="dxa"/>
        </w:trPr>
        <w:tc>
          <w:tcPr>
            <w:tcW w:w="9923" w:type="dxa"/>
            <w:shd w:val="clear" w:color="auto" w:fill="FFFFFF"/>
            <w:vAlign w:val="center"/>
          </w:tcPr>
          <w:p w:rsidR="00C374AF" w:rsidRPr="0051470C" w:rsidRDefault="00C374AF" w:rsidP="0051470C">
            <w:pPr>
              <w:shd w:val="clear" w:color="auto" w:fill="FFFFFF"/>
              <w:tabs>
                <w:tab w:val="left" w:pos="9781"/>
              </w:tabs>
              <w:spacing w:after="0" w:line="240" w:lineRule="auto"/>
              <w:ind w:left="1080" w:right="28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  <w:p w:rsidR="00C374AF" w:rsidRPr="001E01B3" w:rsidRDefault="00C374AF" w:rsidP="001E01B3">
            <w:pPr>
              <w:shd w:val="clear" w:color="auto" w:fill="FFFFFF"/>
              <w:tabs>
                <w:tab w:val="left" w:pos="885"/>
                <w:tab w:val="left" w:pos="1230"/>
                <w:tab w:val="left" w:pos="978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Керуючись статтями 2</w:t>
            </w:r>
            <w:r w:rsidR="0065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6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 Закону України «Про місцеве самоврядування в Україні», відповідно до Закону України «Про позашкільну освіту», постанов Кабінету Міністрів України  від 06 липня 1992 року № 374 «Про плату за навчання у державних школах естетичного виховання дітей», від 25 березня 1997 року №260 «Про встановлення розміру плати за навчання у державних школах естетичного виховання дітей» та з врахуванням пропозицій директора Більшівцівської дитячої школи мистецтв</w:t>
            </w:r>
            <w:r w:rsidR="0065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, 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селищна рада</w:t>
            </w:r>
            <w:r w:rsidR="001E01B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  </w:t>
            </w:r>
            <w:bookmarkStart w:id="0" w:name="_GoBack"/>
            <w:bookmarkEnd w:id="0"/>
            <w:r w:rsidRPr="00BF44D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вирішила:</w:t>
            </w:r>
          </w:p>
          <w:p w:rsidR="00C374AF" w:rsidRPr="00C374AF" w:rsidRDefault="00C374AF" w:rsidP="0051470C">
            <w:pPr>
              <w:shd w:val="clear" w:color="auto" w:fill="FFFFFF"/>
              <w:tabs>
                <w:tab w:val="left" w:pos="885"/>
                <w:tab w:val="left" w:pos="123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  <w:p w:rsidR="00C374AF" w:rsidRPr="0051470C" w:rsidRDefault="00C374AF" w:rsidP="0051470C">
            <w:pPr>
              <w:pStyle w:val="a8"/>
              <w:numPr>
                <w:ilvl w:val="0"/>
                <w:numId w:val="6"/>
              </w:numPr>
              <w:tabs>
                <w:tab w:val="left" w:pos="885"/>
                <w:tab w:val="left" w:pos="123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Внести зміни до рішення позачергової 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VII </w:t>
            </w:r>
            <w:proofErr w:type="spellStart"/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>сесії</w:t>
            </w:r>
            <w:proofErr w:type="spellEnd"/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uk-UA"/>
              </w:rPr>
              <w:t xml:space="preserve">VIII 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скликання Більшівцівської селищної ради від 18</w:t>
            </w:r>
            <w:r w:rsidR="00657C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 серпня </w:t>
            </w:r>
            <w:r w:rsidRPr="005147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2021 року №1044 «</w:t>
            </w:r>
            <w:r w:rsidRPr="00514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 контингент учнів та плату за навча</w:t>
            </w:r>
            <w:r w:rsidR="00657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514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ня в Більшівцівській дитячій школі мистецтв на 2021-2022 навчальний рік»  доповнивши  пункт 4 абзац</w:t>
            </w:r>
            <w:r w:rsidR="00657C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ами</w:t>
            </w:r>
            <w:r w:rsidRPr="00514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657C17" w:rsidRDefault="0051470C" w:rsidP="00657C17">
            <w:pPr>
              <w:pStyle w:val="Style5"/>
              <w:widowControl/>
              <w:tabs>
                <w:tab w:val="left" w:pos="426"/>
                <w:tab w:val="left" w:pos="885"/>
                <w:tab w:val="left" w:pos="1230"/>
              </w:tabs>
              <w:ind w:firstLine="709"/>
              <w:jc w:val="both"/>
              <w:rPr>
                <w:rStyle w:val="FontStyle13"/>
                <w:sz w:val="28"/>
                <w:lang w:val="uk-UA" w:eastAsia="uk-UA"/>
              </w:rPr>
            </w:pPr>
            <w:r w:rsidRPr="0051470C">
              <w:rPr>
                <w:rStyle w:val="FontStyle13"/>
                <w:sz w:val="28"/>
                <w:lang w:val="uk-UA" w:eastAsia="uk-UA"/>
              </w:rPr>
              <w:t>Учні,</w:t>
            </w:r>
            <w:r w:rsidR="00AA3D31">
              <w:rPr>
                <w:rStyle w:val="FontStyle13"/>
                <w:sz w:val="28"/>
                <w:lang w:val="uk-UA" w:eastAsia="uk-UA"/>
              </w:rPr>
              <w:t xml:space="preserve"> у тому числі </w:t>
            </w:r>
            <w:r w:rsidR="00EB60C3">
              <w:rPr>
                <w:rStyle w:val="FontStyle13"/>
                <w:sz w:val="28"/>
                <w:lang w:val="uk-UA" w:eastAsia="uk-UA"/>
              </w:rPr>
              <w:t>з однієї сім'ї,</w:t>
            </w:r>
            <w:r w:rsidRPr="0051470C">
              <w:rPr>
                <w:rStyle w:val="FontStyle13"/>
                <w:sz w:val="28"/>
                <w:lang w:val="uk-UA" w:eastAsia="uk-UA"/>
              </w:rPr>
              <w:t xml:space="preserve"> які навчаються одночасно</w:t>
            </w:r>
            <w:r w:rsidR="00EB60C3">
              <w:rPr>
                <w:rStyle w:val="FontStyle13"/>
                <w:sz w:val="28"/>
                <w:lang w:val="uk-UA" w:eastAsia="uk-UA"/>
              </w:rPr>
              <w:t xml:space="preserve"> по трьох видах спеціалізації, зокрема</w:t>
            </w:r>
            <w:r w:rsidRPr="0051470C">
              <w:rPr>
                <w:rStyle w:val="FontStyle13"/>
                <w:sz w:val="28"/>
                <w:lang w:val="uk-UA" w:eastAsia="uk-UA"/>
              </w:rPr>
              <w:t xml:space="preserve"> </w:t>
            </w:r>
            <w:r w:rsidR="00EB60C3">
              <w:rPr>
                <w:rStyle w:val="FontStyle13"/>
                <w:sz w:val="28"/>
                <w:lang w:val="uk-UA" w:eastAsia="uk-UA"/>
              </w:rPr>
              <w:t xml:space="preserve">грі </w:t>
            </w:r>
            <w:r w:rsidRPr="0051470C">
              <w:rPr>
                <w:rStyle w:val="FontStyle13"/>
                <w:sz w:val="28"/>
                <w:lang w:val="uk-UA" w:eastAsia="uk-UA"/>
              </w:rPr>
              <w:t>на музичн</w:t>
            </w:r>
            <w:r>
              <w:rPr>
                <w:rStyle w:val="FontStyle13"/>
                <w:sz w:val="28"/>
                <w:lang w:val="uk-UA" w:eastAsia="uk-UA"/>
              </w:rPr>
              <w:t xml:space="preserve">ому </w:t>
            </w:r>
            <w:r w:rsidRPr="0051470C">
              <w:rPr>
                <w:rStyle w:val="FontStyle13"/>
                <w:sz w:val="28"/>
                <w:lang w:val="uk-UA" w:eastAsia="uk-UA"/>
              </w:rPr>
              <w:t>інструмент</w:t>
            </w:r>
            <w:r w:rsidR="0024511C">
              <w:rPr>
                <w:rStyle w:val="FontStyle13"/>
                <w:sz w:val="28"/>
                <w:lang w:val="uk-UA" w:eastAsia="uk-UA"/>
              </w:rPr>
              <w:t>і</w:t>
            </w:r>
            <w:r w:rsidRPr="0051470C">
              <w:rPr>
                <w:rStyle w:val="FontStyle13"/>
                <w:sz w:val="28"/>
                <w:lang w:val="uk-UA" w:eastAsia="uk-UA"/>
              </w:rPr>
              <w:t xml:space="preserve"> </w:t>
            </w:r>
            <w:r w:rsidR="00B3290B">
              <w:rPr>
                <w:rStyle w:val="FontStyle13"/>
                <w:sz w:val="28"/>
                <w:lang w:val="uk-UA" w:eastAsia="uk-UA"/>
              </w:rPr>
              <w:t xml:space="preserve">та </w:t>
            </w:r>
            <w:r w:rsidRPr="0051470C">
              <w:rPr>
                <w:rStyle w:val="FontStyle13"/>
                <w:sz w:val="28"/>
                <w:lang w:val="uk-UA" w:eastAsia="uk-UA"/>
              </w:rPr>
              <w:t>двох мистецьких</w:t>
            </w:r>
            <w:r w:rsidR="0024511C">
              <w:rPr>
                <w:rStyle w:val="FontStyle13"/>
                <w:sz w:val="28"/>
                <w:lang w:val="uk-UA" w:eastAsia="uk-UA"/>
              </w:rPr>
              <w:t xml:space="preserve"> </w:t>
            </w:r>
            <w:r w:rsidR="00B3290B">
              <w:rPr>
                <w:rStyle w:val="FontStyle13"/>
                <w:sz w:val="28"/>
                <w:lang w:val="uk-UA" w:eastAsia="uk-UA"/>
              </w:rPr>
              <w:t>предметах</w:t>
            </w:r>
            <w:r w:rsidRPr="0051470C">
              <w:rPr>
                <w:rStyle w:val="FontStyle13"/>
                <w:sz w:val="28"/>
                <w:lang w:val="uk-UA" w:eastAsia="uk-UA"/>
              </w:rPr>
              <w:t xml:space="preserve"> вносять плату </w:t>
            </w:r>
            <w:r w:rsidR="005A5088">
              <w:rPr>
                <w:rStyle w:val="FontStyle13"/>
                <w:sz w:val="28"/>
                <w:lang w:val="uk-UA" w:eastAsia="uk-UA"/>
              </w:rPr>
              <w:t xml:space="preserve">за навчання за музичний </w:t>
            </w:r>
            <w:r w:rsidRPr="0051470C">
              <w:rPr>
                <w:rStyle w:val="FontStyle13"/>
                <w:sz w:val="28"/>
                <w:lang w:val="uk-UA" w:eastAsia="uk-UA"/>
              </w:rPr>
              <w:t xml:space="preserve">інструмент в повному розмірі, за другий </w:t>
            </w:r>
            <w:r w:rsidR="005A5088">
              <w:rPr>
                <w:rStyle w:val="FontStyle13"/>
                <w:sz w:val="28"/>
                <w:lang w:val="uk-UA" w:eastAsia="uk-UA"/>
              </w:rPr>
              <w:t xml:space="preserve">мистецький предмет </w:t>
            </w:r>
            <w:r w:rsidRPr="0051470C">
              <w:rPr>
                <w:rStyle w:val="FontStyle13"/>
                <w:sz w:val="28"/>
                <w:lang w:val="uk-UA" w:eastAsia="uk-UA"/>
              </w:rPr>
              <w:t>– в розмірі 50 відсотків.</w:t>
            </w:r>
          </w:p>
          <w:p w:rsidR="00B3290B" w:rsidRDefault="00657C17" w:rsidP="00657C17">
            <w:pPr>
              <w:pStyle w:val="Style5"/>
              <w:widowControl/>
              <w:tabs>
                <w:tab w:val="left" w:pos="426"/>
                <w:tab w:val="left" w:pos="885"/>
                <w:tab w:val="left" w:pos="1230"/>
              </w:tabs>
              <w:ind w:firstLine="709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Пільги, зазначені у пункті </w:t>
            </w:r>
            <w:r w:rsidR="00B3290B">
              <w:rPr>
                <w:sz w:val="28"/>
                <w:szCs w:val="28"/>
                <w:lang w:val="uk-UA"/>
              </w:rPr>
              <w:t>4</w:t>
            </w:r>
            <w:r w:rsidR="0051470C" w:rsidRPr="0051470C">
              <w:rPr>
                <w:sz w:val="28"/>
                <w:szCs w:val="28"/>
                <w:lang w:val="uk-UA"/>
              </w:rPr>
              <w:t xml:space="preserve"> надаються тільки учням, офіційно зареєстрованим місцем проживання яких є населені пункти </w:t>
            </w:r>
            <w:r w:rsidR="00B3290B">
              <w:rPr>
                <w:sz w:val="28"/>
                <w:szCs w:val="28"/>
                <w:lang w:val="uk-UA"/>
              </w:rPr>
              <w:t>Більшівцівської селищної</w:t>
            </w:r>
            <w:r w:rsidR="0051470C" w:rsidRPr="0051470C">
              <w:rPr>
                <w:sz w:val="28"/>
                <w:szCs w:val="28"/>
                <w:lang w:val="uk-UA"/>
              </w:rPr>
              <w:t xml:space="preserve"> територіальної громади.</w:t>
            </w:r>
          </w:p>
          <w:p w:rsidR="00B3290B" w:rsidRDefault="00B3290B" w:rsidP="00B3290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3290B" w:rsidRPr="00BF44D8" w:rsidRDefault="00B3290B" w:rsidP="00B3290B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4D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Селищний голова                                                      Василь САНОЦЬКИЙ   </w:t>
            </w:r>
          </w:p>
        </w:tc>
        <w:tc>
          <w:tcPr>
            <w:tcW w:w="70" w:type="dxa"/>
            <w:shd w:val="clear" w:color="auto" w:fill="FFFFFF"/>
            <w:vAlign w:val="center"/>
          </w:tcPr>
          <w:p w:rsidR="00C82CDA" w:rsidRPr="0051470C" w:rsidRDefault="00C82CDA" w:rsidP="0051470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49F7" w:rsidRPr="0051470C" w:rsidRDefault="00FD49F7" w:rsidP="0051470C">
      <w:pPr>
        <w:jc w:val="both"/>
        <w:rPr>
          <w:rFonts w:ascii="Times New Roman" w:hAnsi="Times New Roman" w:cs="Times New Roman"/>
          <w:lang w:val="en-US"/>
        </w:rPr>
      </w:pPr>
    </w:p>
    <w:sectPr w:rsidR="00FD49F7" w:rsidRPr="005147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EA2"/>
    <w:multiLevelType w:val="hybridMultilevel"/>
    <w:tmpl w:val="21D2C68E"/>
    <w:lvl w:ilvl="0" w:tplc="90301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44342"/>
    <w:multiLevelType w:val="multilevel"/>
    <w:tmpl w:val="79F420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553" w:hanging="1080"/>
      </w:pPr>
    </w:lvl>
    <w:lvl w:ilvl="4">
      <w:start w:val="1"/>
      <w:numFmt w:val="decimal"/>
      <w:isLgl/>
      <w:lvlText w:val="%1.%2.%3.%4.%5."/>
      <w:lvlJc w:val="left"/>
      <w:pPr>
        <w:ind w:left="3044" w:hanging="1080"/>
      </w:pPr>
    </w:lvl>
    <w:lvl w:ilvl="5">
      <w:start w:val="1"/>
      <w:numFmt w:val="decimal"/>
      <w:isLgl/>
      <w:lvlText w:val="%1.%2.%3.%4.%5.%6."/>
      <w:lvlJc w:val="left"/>
      <w:pPr>
        <w:ind w:left="3895" w:hanging="1440"/>
      </w:pPr>
    </w:lvl>
    <w:lvl w:ilvl="6">
      <w:start w:val="1"/>
      <w:numFmt w:val="decimal"/>
      <w:isLgl/>
      <w:lvlText w:val="%1.%2.%3.%4.%5.%6.%7."/>
      <w:lvlJc w:val="left"/>
      <w:pPr>
        <w:ind w:left="4746" w:hanging="1800"/>
      </w:pPr>
    </w:lvl>
    <w:lvl w:ilvl="7">
      <w:start w:val="1"/>
      <w:numFmt w:val="decimal"/>
      <w:isLgl/>
      <w:lvlText w:val="%1.%2.%3.%4.%5.%6.%7.%8."/>
      <w:lvlJc w:val="left"/>
      <w:pPr>
        <w:ind w:left="5237" w:hanging="1800"/>
      </w:pPr>
    </w:lvl>
    <w:lvl w:ilvl="8">
      <w:start w:val="1"/>
      <w:numFmt w:val="decimal"/>
      <w:isLgl/>
      <w:lvlText w:val="%1.%2.%3.%4.%5.%6.%7.%8.%9."/>
      <w:lvlJc w:val="left"/>
      <w:pPr>
        <w:ind w:left="6088" w:hanging="2160"/>
      </w:pPr>
    </w:lvl>
  </w:abstractNum>
  <w:abstractNum w:abstractNumId="2">
    <w:nsid w:val="143032DA"/>
    <w:multiLevelType w:val="hybridMultilevel"/>
    <w:tmpl w:val="CBB21536"/>
    <w:lvl w:ilvl="0" w:tplc="90301C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F2D58"/>
    <w:multiLevelType w:val="multilevel"/>
    <w:tmpl w:val="65B6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C27E36"/>
    <w:multiLevelType w:val="hybridMultilevel"/>
    <w:tmpl w:val="624A182E"/>
    <w:lvl w:ilvl="0" w:tplc="90301C7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2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3F"/>
    <w:rsid w:val="001E01B3"/>
    <w:rsid w:val="001F7D84"/>
    <w:rsid w:val="0024511C"/>
    <w:rsid w:val="0051470C"/>
    <w:rsid w:val="005A5088"/>
    <w:rsid w:val="00657C17"/>
    <w:rsid w:val="009C6B67"/>
    <w:rsid w:val="00AA3D31"/>
    <w:rsid w:val="00B3290B"/>
    <w:rsid w:val="00BF44D8"/>
    <w:rsid w:val="00C374AF"/>
    <w:rsid w:val="00C82CDA"/>
    <w:rsid w:val="00DC609B"/>
    <w:rsid w:val="00EB60C3"/>
    <w:rsid w:val="00EF4A3F"/>
    <w:rsid w:val="00FD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link w:val="a5"/>
    <w:uiPriority w:val="99"/>
    <w:qFormat/>
    <w:rsid w:val="00C82CDA"/>
    <w:pPr>
      <w:spacing w:after="0" w:line="240" w:lineRule="auto"/>
    </w:pPr>
    <w:rPr>
      <w:rFonts w:ascii="Calibri" w:eastAsia="Calibri" w:hAnsi="Calibri" w:cs="Times New Roman"/>
      <w:lang w:val="ru-RU" w:eastAsia="uk-UA"/>
    </w:rPr>
  </w:style>
  <w:style w:type="character" w:customStyle="1" w:styleId="a5">
    <w:name w:val="Без інтервалів Знак"/>
    <w:link w:val="a4"/>
    <w:uiPriority w:val="99"/>
    <w:locked/>
    <w:rsid w:val="00C82CDA"/>
    <w:rPr>
      <w:rFonts w:ascii="Calibri" w:eastAsia="Calibri" w:hAnsi="Calibri" w:cs="Times New Roman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C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82CDA"/>
    <w:rPr>
      <w:rFonts w:ascii="Tahoma" w:hAnsi="Tahoma" w:cs="Tahoma"/>
      <w:sz w:val="16"/>
      <w:szCs w:val="16"/>
    </w:rPr>
  </w:style>
  <w:style w:type="paragraph" w:customStyle="1" w:styleId="rvps555">
    <w:name w:val="rvps555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374AF"/>
  </w:style>
  <w:style w:type="character" w:customStyle="1" w:styleId="rvts11">
    <w:name w:val="rvts11"/>
    <w:basedOn w:val="a0"/>
    <w:rsid w:val="00C374AF"/>
  </w:style>
  <w:style w:type="paragraph" w:customStyle="1" w:styleId="rvps556">
    <w:name w:val="rvps556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">
    <w:name w:val="rvps97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57">
    <w:name w:val="rvps557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374AF"/>
    <w:pPr>
      <w:ind w:left="720"/>
      <w:contextualSpacing/>
    </w:pPr>
  </w:style>
  <w:style w:type="paragraph" w:customStyle="1" w:styleId="Style5">
    <w:name w:val="Style5"/>
    <w:basedOn w:val="a"/>
    <w:rsid w:val="0051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1470C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A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No Spacing"/>
    <w:link w:val="a5"/>
    <w:uiPriority w:val="99"/>
    <w:qFormat/>
    <w:rsid w:val="00C82CDA"/>
    <w:pPr>
      <w:spacing w:after="0" w:line="240" w:lineRule="auto"/>
    </w:pPr>
    <w:rPr>
      <w:rFonts w:ascii="Calibri" w:eastAsia="Calibri" w:hAnsi="Calibri" w:cs="Times New Roman"/>
      <w:lang w:val="ru-RU" w:eastAsia="uk-UA"/>
    </w:rPr>
  </w:style>
  <w:style w:type="character" w:customStyle="1" w:styleId="a5">
    <w:name w:val="Без інтервалів Знак"/>
    <w:link w:val="a4"/>
    <w:uiPriority w:val="99"/>
    <w:locked/>
    <w:rsid w:val="00C82CDA"/>
    <w:rPr>
      <w:rFonts w:ascii="Calibri" w:eastAsia="Calibri" w:hAnsi="Calibri" w:cs="Times New Roman"/>
      <w:lang w:val="ru-RU" w:eastAsia="uk-UA"/>
    </w:rPr>
  </w:style>
  <w:style w:type="paragraph" w:styleId="a6">
    <w:name w:val="Balloon Text"/>
    <w:basedOn w:val="a"/>
    <w:link w:val="a7"/>
    <w:uiPriority w:val="99"/>
    <w:semiHidden/>
    <w:unhideWhenUsed/>
    <w:rsid w:val="00C82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82CDA"/>
    <w:rPr>
      <w:rFonts w:ascii="Tahoma" w:hAnsi="Tahoma" w:cs="Tahoma"/>
      <w:sz w:val="16"/>
      <w:szCs w:val="16"/>
    </w:rPr>
  </w:style>
  <w:style w:type="paragraph" w:customStyle="1" w:styleId="rvps555">
    <w:name w:val="rvps555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C374AF"/>
  </w:style>
  <w:style w:type="character" w:customStyle="1" w:styleId="rvts11">
    <w:name w:val="rvts11"/>
    <w:basedOn w:val="a0"/>
    <w:rsid w:val="00C374AF"/>
  </w:style>
  <w:style w:type="paragraph" w:customStyle="1" w:styleId="rvps556">
    <w:name w:val="rvps556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97">
    <w:name w:val="rvps97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557">
    <w:name w:val="rvps557"/>
    <w:basedOn w:val="a"/>
    <w:rsid w:val="00C3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List Paragraph"/>
    <w:basedOn w:val="a"/>
    <w:uiPriority w:val="34"/>
    <w:qFormat/>
    <w:rsid w:val="00C374AF"/>
    <w:pPr>
      <w:ind w:left="720"/>
      <w:contextualSpacing/>
    </w:pPr>
  </w:style>
  <w:style w:type="paragraph" w:customStyle="1" w:styleId="Style5">
    <w:name w:val="Style5"/>
    <w:basedOn w:val="a"/>
    <w:rsid w:val="005147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rsid w:val="0051470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DiL</cp:lastModifiedBy>
  <cp:revision>6</cp:revision>
  <cp:lastPrinted>2021-10-06T07:03:00Z</cp:lastPrinted>
  <dcterms:created xsi:type="dcterms:W3CDTF">2021-10-06T06:50:00Z</dcterms:created>
  <dcterms:modified xsi:type="dcterms:W3CDTF">2021-10-06T07:05:00Z</dcterms:modified>
</cp:coreProperties>
</file>