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43" w:rsidRPr="00CD6B78" w:rsidRDefault="00002F43" w:rsidP="00002F43">
      <w:pPr>
        <w:jc w:val="center"/>
        <w:outlineLvl w:val="0"/>
        <w:rPr>
          <w:caps/>
          <w:sz w:val="28"/>
          <w:szCs w:val="28"/>
        </w:rPr>
      </w:pPr>
    </w:p>
    <w:p w:rsidR="00002F43" w:rsidRPr="00CD6B78" w:rsidRDefault="00002F43" w:rsidP="00002F43">
      <w:pPr>
        <w:jc w:val="center"/>
        <w:outlineLvl w:val="0"/>
        <w:rPr>
          <w:caps/>
          <w:sz w:val="28"/>
          <w:szCs w:val="28"/>
        </w:rPr>
      </w:pPr>
      <w:r w:rsidRPr="00CD6B78">
        <w:rPr>
          <w:caps/>
          <w:noProof/>
          <w:sz w:val="28"/>
          <w:szCs w:val="28"/>
          <w:lang w:val="uk-UA" w:eastAsia="uk-UA"/>
        </w:rPr>
        <w:drawing>
          <wp:inline distT="0" distB="0" distL="0" distR="0" wp14:anchorId="211885F4" wp14:editId="44D79B7C">
            <wp:extent cx="4381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43" w:rsidRPr="00CD6B78" w:rsidRDefault="00002F43" w:rsidP="00002F43">
      <w:pPr>
        <w:jc w:val="center"/>
        <w:outlineLvl w:val="0"/>
        <w:rPr>
          <w:b/>
          <w:sz w:val="28"/>
          <w:szCs w:val="28"/>
        </w:rPr>
      </w:pPr>
    </w:p>
    <w:p w:rsidR="00002F43" w:rsidRPr="00CD6B78" w:rsidRDefault="00002F43" w:rsidP="00002F43">
      <w:pPr>
        <w:shd w:val="clear" w:color="auto" w:fill="FFFFFF"/>
        <w:jc w:val="center"/>
        <w:rPr>
          <w:color w:val="000000"/>
          <w:sz w:val="21"/>
          <w:szCs w:val="21"/>
        </w:rPr>
      </w:pPr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</w:p>
    <w:p w:rsidR="00002F43" w:rsidRPr="00CD6B78" w:rsidRDefault="00002F43" w:rsidP="00002F43">
      <w:pPr>
        <w:shd w:val="clear" w:color="auto" w:fill="FFFFFF"/>
        <w:jc w:val="center"/>
        <w:rPr>
          <w:color w:val="000000"/>
          <w:sz w:val="21"/>
          <w:szCs w:val="21"/>
        </w:rPr>
      </w:pPr>
      <w:proofErr w:type="spellStart"/>
      <w:proofErr w:type="gramStart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ільшівцівська</w:t>
      </w:r>
      <w:proofErr w:type="spellEnd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селищна</w:t>
      </w:r>
      <w:proofErr w:type="spellEnd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 рада</w:t>
      </w:r>
    </w:p>
    <w:p w:rsidR="00002F43" w:rsidRPr="00CD6B78" w:rsidRDefault="00002F43" w:rsidP="00002F43">
      <w:pPr>
        <w:shd w:val="clear" w:color="auto" w:fill="FFFFFF"/>
        <w:jc w:val="center"/>
        <w:rPr>
          <w:color w:val="000000"/>
          <w:sz w:val="21"/>
          <w:szCs w:val="21"/>
        </w:rPr>
      </w:pPr>
      <w:r w:rsidRPr="00CD6B7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сесія</w:t>
      </w:r>
      <w:proofErr w:type="spellEnd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VIІI </w:t>
      </w:r>
      <w:proofErr w:type="spellStart"/>
      <w:r w:rsidRPr="00CD6B78">
        <w:rPr>
          <w:b/>
          <w:bCs/>
          <w:color w:val="000000"/>
          <w:sz w:val="28"/>
          <w:szCs w:val="28"/>
          <w:bdr w:val="none" w:sz="0" w:space="0" w:color="auto" w:frame="1"/>
        </w:rPr>
        <w:t>скликання</w:t>
      </w:r>
      <w:proofErr w:type="spellEnd"/>
      <w:r w:rsidRPr="00CD6B78">
        <w:rPr>
          <w:color w:val="000000"/>
          <w:bdr w:val="none" w:sz="0" w:space="0" w:color="auto" w:frame="1"/>
        </w:rPr>
        <w:t> </w:t>
      </w:r>
    </w:p>
    <w:p w:rsidR="00002F43" w:rsidRPr="00CD6B78" w:rsidRDefault="00002F43" w:rsidP="00002F43">
      <w:pPr>
        <w:jc w:val="center"/>
        <w:outlineLvl w:val="0"/>
        <w:rPr>
          <w:b/>
          <w:sz w:val="28"/>
          <w:szCs w:val="28"/>
        </w:rPr>
      </w:pPr>
    </w:p>
    <w:p w:rsidR="00002F43" w:rsidRPr="00CD6B78" w:rsidRDefault="00002F43" w:rsidP="00002F43">
      <w:pPr>
        <w:jc w:val="center"/>
        <w:outlineLvl w:val="0"/>
        <w:rPr>
          <w:b/>
          <w:sz w:val="28"/>
          <w:szCs w:val="28"/>
        </w:rPr>
      </w:pPr>
      <w:proofErr w:type="gramStart"/>
      <w:r w:rsidRPr="00CD6B78">
        <w:rPr>
          <w:b/>
          <w:sz w:val="28"/>
          <w:szCs w:val="28"/>
        </w:rPr>
        <w:t>Р</w:t>
      </w:r>
      <w:proofErr w:type="gramEnd"/>
      <w:r w:rsidRPr="00CD6B78">
        <w:rPr>
          <w:b/>
          <w:sz w:val="28"/>
          <w:szCs w:val="28"/>
        </w:rPr>
        <w:t>ІШЕННЯ</w:t>
      </w:r>
    </w:p>
    <w:p w:rsidR="00002F43" w:rsidRPr="00CD6B78" w:rsidRDefault="00002F43" w:rsidP="00002F43">
      <w:pPr>
        <w:jc w:val="center"/>
        <w:outlineLvl w:val="0"/>
        <w:rPr>
          <w:b/>
          <w:sz w:val="28"/>
          <w:szCs w:val="28"/>
        </w:rPr>
      </w:pPr>
    </w:p>
    <w:p w:rsidR="00002F43" w:rsidRPr="00CD6B78" w:rsidRDefault="00002F43" w:rsidP="00002F43">
      <w:pPr>
        <w:outlineLvl w:val="0"/>
        <w:rPr>
          <w:b/>
          <w:sz w:val="28"/>
          <w:szCs w:val="28"/>
        </w:rPr>
      </w:pPr>
    </w:p>
    <w:p w:rsidR="00002F43" w:rsidRPr="00CD6B78" w:rsidRDefault="00002F43" w:rsidP="00002F43">
      <w:pPr>
        <w:rPr>
          <w:sz w:val="28"/>
          <w:szCs w:val="28"/>
        </w:rPr>
      </w:pPr>
      <w:proofErr w:type="spellStart"/>
      <w:r w:rsidRPr="00CD6B78">
        <w:rPr>
          <w:sz w:val="28"/>
          <w:szCs w:val="28"/>
        </w:rPr>
        <w:t>від</w:t>
      </w:r>
      <w:proofErr w:type="spellEnd"/>
      <w:r w:rsidRPr="00CD6B78">
        <w:rPr>
          <w:sz w:val="28"/>
          <w:szCs w:val="28"/>
        </w:rPr>
        <w:t xml:space="preserve"> 06 </w:t>
      </w:r>
      <w:proofErr w:type="spellStart"/>
      <w:r w:rsidRPr="00CD6B78">
        <w:rPr>
          <w:sz w:val="28"/>
          <w:szCs w:val="28"/>
        </w:rPr>
        <w:t>серпня</w:t>
      </w:r>
      <w:proofErr w:type="spellEnd"/>
      <w:r w:rsidRPr="00CD6B78">
        <w:rPr>
          <w:sz w:val="28"/>
          <w:szCs w:val="28"/>
        </w:rPr>
        <w:t xml:space="preserve"> 2021 року                                                                   </w:t>
      </w:r>
      <w:proofErr w:type="spellStart"/>
      <w:r w:rsidRPr="00CD6B78">
        <w:rPr>
          <w:sz w:val="28"/>
          <w:szCs w:val="28"/>
        </w:rPr>
        <w:t>смт</w:t>
      </w:r>
      <w:proofErr w:type="spellEnd"/>
      <w:r w:rsidRPr="00CD6B78">
        <w:rPr>
          <w:sz w:val="28"/>
          <w:szCs w:val="28"/>
        </w:rPr>
        <w:t xml:space="preserve">. </w:t>
      </w:r>
      <w:proofErr w:type="spellStart"/>
      <w:proofErr w:type="gramStart"/>
      <w:r w:rsidRPr="00CD6B78">
        <w:rPr>
          <w:sz w:val="28"/>
          <w:szCs w:val="28"/>
        </w:rPr>
        <w:t>Б</w:t>
      </w:r>
      <w:proofErr w:type="gramEnd"/>
      <w:r w:rsidRPr="00CD6B78">
        <w:rPr>
          <w:sz w:val="28"/>
          <w:szCs w:val="28"/>
        </w:rPr>
        <w:t>ільшівці</w:t>
      </w:r>
      <w:proofErr w:type="spellEnd"/>
    </w:p>
    <w:p w:rsidR="00002F43" w:rsidRPr="00CD6B78" w:rsidRDefault="00002F43" w:rsidP="00002F43">
      <w:pPr>
        <w:rPr>
          <w:sz w:val="28"/>
          <w:szCs w:val="28"/>
        </w:rPr>
      </w:pPr>
      <w:r w:rsidRPr="00CD6B78">
        <w:rPr>
          <w:sz w:val="28"/>
          <w:szCs w:val="28"/>
        </w:rPr>
        <w:t xml:space="preserve">№ </w:t>
      </w:r>
    </w:p>
    <w:p w:rsidR="00002F43" w:rsidRPr="009E13C7" w:rsidRDefault="00002F43" w:rsidP="00002F43">
      <w:pPr>
        <w:shd w:val="clear" w:color="auto" w:fill="FFFFFF"/>
        <w:spacing w:line="300" w:lineRule="auto"/>
        <w:jc w:val="center"/>
        <w:rPr>
          <w:b/>
          <w:sz w:val="28"/>
          <w:szCs w:val="28"/>
        </w:rPr>
      </w:pPr>
    </w:p>
    <w:p w:rsidR="003361A5" w:rsidRPr="00002F43" w:rsidRDefault="00F33796" w:rsidP="003361A5">
      <w:pPr>
        <w:rPr>
          <w:b/>
          <w:sz w:val="28"/>
          <w:szCs w:val="28"/>
          <w:lang w:val="uk-UA"/>
        </w:rPr>
      </w:pPr>
      <w:r w:rsidRPr="00002F43">
        <w:rPr>
          <w:b/>
          <w:sz w:val="28"/>
          <w:szCs w:val="28"/>
          <w:lang w:val="uk-UA"/>
        </w:rPr>
        <w:t xml:space="preserve"> </w:t>
      </w:r>
      <w:r w:rsidR="000676B5" w:rsidRPr="00002F43">
        <w:rPr>
          <w:b/>
          <w:sz w:val="28"/>
          <w:szCs w:val="28"/>
          <w:lang w:val="uk-UA"/>
        </w:rPr>
        <w:t xml:space="preserve">Про внесення змін </w:t>
      </w:r>
    </w:p>
    <w:p w:rsidR="00F33796" w:rsidRPr="00002F43" w:rsidRDefault="00F33796" w:rsidP="003361A5">
      <w:pPr>
        <w:rPr>
          <w:b/>
          <w:sz w:val="28"/>
          <w:szCs w:val="28"/>
          <w:lang w:val="uk-UA"/>
        </w:rPr>
      </w:pPr>
      <w:r w:rsidRPr="00002F43">
        <w:rPr>
          <w:b/>
          <w:sz w:val="28"/>
          <w:szCs w:val="28"/>
          <w:lang w:val="uk-UA"/>
        </w:rPr>
        <w:t xml:space="preserve"> </w:t>
      </w:r>
      <w:r w:rsidR="002279E5" w:rsidRPr="00002F43">
        <w:rPr>
          <w:b/>
          <w:sz w:val="28"/>
          <w:szCs w:val="28"/>
          <w:lang w:val="uk-UA"/>
        </w:rPr>
        <w:t>д</w:t>
      </w:r>
      <w:r w:rsidR="000676B5" w:rsidRPr="00002F43">
        <w:rPr>
          <w:b/>
          <w:sz w:val="28"/>
          <w:szCs w:val="28"/>
          <w:lang w:val="uk-UA"/>
        </w:rPr>
        <w:t>о бюджету</w:t>
      </w:r>
      <w:r w:rsidR="007003EC" w:rsidRPr="00002F43">
        <w:rPr>
          <w:b/>
          <w:sz w:val="28"/>
          <w:szCs w:val="28"/>
          <w:lang w:val="uk-UA"/>
        </w:rPr>
        <w:t xml:space="preserve"> </w:t>
      </w:r>
      <w:r w:rsidRPr="00002F43">
        <w:rPr>
          <w:b/>
          <w:sz w:val="28"/>
          <w:szCs w:val="28"/>
          <w:lang w:val="uk-UA"/>
        </w:rPr>
        <w:t xml:space="preserve"> Більшівцівської</w:t>
      </w:r>
      <w:r w:rsidR="00002F43">
        <w:rPr>
          <w:b/>
          <w:sz w:val="28"/>
          <w:szCs w:val="28"/>
          <w:lang w:val="uk-UA"/>
        </w:rPr>
        <w:t xml:space="preserve"> селищної</w:t>
      </w:r>
    </w:p>
    <w:p w:rsidR="000676B5" w:rsidRPr="00002F43" w:rsidRDefault="0022127B" w:rsidP="00F33796">
      <w:pPr>
        <w:rPr>
          <w:b/>
          <w:sz w:val="28"/>
          <w:szCs w:val="28"/>
          <w:lang w:val="uk-UA"/>
        </w:rPr>
      </w:pPr>
      <w:r w:rsidRPr="00002F43">
        <w:rPr>
          <w:b/>
          <w:sz w:val="28"/>
          <w:szCs w:val="28"/>
          <w:lang w:val="uk-UA"/>
        </w:rPr>
        <w:t xml:space="preserve"> територіальної громади </w:t>
      </w:r>
      <w:r w:rsidR="00541A06" w:rsidRPr="00002F43">
        <w:rPr>
          <w:b/>
          <w:sz w:val="28"/>
          <w:szCs w:val="28"/>
          <w:lang w:val="uk-UA"/>
        </w:rPr>
        <w:t>на 2021</w:t>
      </w:r>
      <w:r w:rsidR="00002F43">
        <w:rPr>
          <w:b/>
          <w:sz w:val="28"/>
          <w:szCs w:val="28"/>
          <w:lang w:val="uk-UA"/>
        </w:rPr>
        <w:t xml:space="preserve"> </w:t>
      </w:r>
      <w:r w:rsidR="00541A06" w:rsidRPr="00002F43">
        <w:rPr>
          <w:b/>
          <w:sz w:val="28"/>
          <w:szCs w:val="28"/>
          <w:lang w:val="uk-UA"/>
        </w:rPr>
        <w:t>р</w:t>
      </w:r>
      <w:r w:rsidR="00002F43">
        <w:rPr>
          <w:b/>
          <w:sz w:val="28"/>
          <w:szCs w:val="28"/>
          <w:lang w:val="uk-UA"/>
        </w:rPr>
        <w:t>ік</w:t>
      </w:r>
    </w:p>
    <w:p w:rsidR="003361A5" w:rsidRPr="00002F43" w:rsidRDefault="003361A5" w:rsidP="003361A5">
      <w:pPr>
        <w:ind w:firstLine="709"/>
        <w:jc w:val="both"/>
        <w:rPr>
          <w:b/>
          <w:sz w:val="28"/>
          <w:szCs w:val="28"/>
          <w:lang w:val="uk-UA"/>
        </w:rPr>
      </w:pPr>
    </w:p>
    <w:p w:rsidR="00DF0B06" w:rsidRPr="00A2666B" w:rsidRDefault="003361A5" w:rsidP="00513853">
      <w:pPr>
        <w:ind w:firstLine="709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 xml:space="preserve">Керуючись статтями 14, </w:t>
      </w:r>
      <w:r w:rsidR="00A916A4">
        <w:rPr>
          <w:sz w:val="28"/>
          <w:szCs w:val="28"/>
          <w:lang w:val="uk-UA"/>
        </w:rPr>
        <w:t>69/1,</w:t>
      </w:r>
      <w:r w:rsidR="00FB64A7">
        <w:rPr>
          <w:sz w:val="28"/>
          <w:szCs w:val="28"/>
          <w:lang w:val="uk-UA"/>
        </w:rPr>
        <w:t>78,</w:t>
      </w:r>
      <w:r w:rsidR="00816C76">
        <w:rPr>
          <w:sz w:val="28"/>
          <w:szCs w:val="28"/>
          <w:lang w:val="uk-UA"/>
        </w:rPr>
        <w:t xml:space="preserve"> </w:t>
      </w:r>
      <w:r w:rsidR="0006564D" w:rsidRPr="00A2666B">
        <w:rPr>
          <w:sz w:val="28"/>
          <w:szCs w:val="28"/>
          <w:lang w:val="uk-UA"/>
        </w:rPr>
        <w:t>89,</w:t>
      </w:r>
      <w:r w:rsidR="00AD7B18" w:rsidRPr="00A2666B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 xml:space="preserve"> Бюджетного кодексу України, статтею 26 Закону України "Про місцеве самоврядування в Україні",  </w:t>
      </w:r>
      <w:r w:rsidR="00183B3D" w:rsidRPr="00A2666B">
        <w:rPr>
          <w:sz w:val="28"/>
          <w:szCs w:val="28"/>
          <w:lang w:val="uk-UA"/>
        </w:rPr>
        <w:t xml:space="preserve">другою сесією восьмого скликання </w:t>
      </w:r>
      <w:r w:rsidRPr="00A2666B">
        <w:rPr>
          <w:sz w:val="28"/>
          <w:szCs w:val="28"/>
          <w:lang w:val="uk-UA"/>
        </w:rPr>
        <w:t xml:space="preserve"> селищної ради ТГ від </w:t>
      </w:r>
      <w:r w:rsidR="00183B3D" w:rsidRPr="00A2666B">
        <w:rPr>
          <w:sz w:val="28"/>
          <w:szCs w:val="28"/>
          <w:lang w:val="uk-UA"/>
        </w:rPr>
        <w:t>23.12.2020</w:t>
      </w:r>
      <w:r w:rsidRPr="00A2666B">
        <w:rPr>
          <w:sz w:val="28"/>
          <w:szCs w:val="28"/>
          <w:lang w:val="uk-UA"/>
        </w:rPr>
        <w:t xml:space="preserve"> "Про</w:t>
      </w:r>
      <w:r w:rsidR="006561FA">
        <w:rPr>
          <w:sz w:val="28"/>
          <w:szCs w:val="28"/>
          <w:lang w:val="uk-UA"/>
        </w:rPr>
        <w:t xml:space="preserve"> </w:t>
      </w:r>
      <w:proofErr w:type="spellStart"/>
      <w:r w:rsidR="006561FA">
        <w:rPr>
          <w:sz w:val="28"/>
          <w:szCs w:val="28"/>
          <w:lang w:val="uk-UA"/>
        </w:rPr>
        <w:t>Більшівцівський</w:t>
      </w:r>
      <w:proofErr w:type="spellEnd"/>
      <w:r w:rsidR="006561FA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 xml:space="preserve"> селищний бюджет </w:t>
      </w:r>
      <w:r w:rsidR="00183B3D" w:rsidRPr="00A2666B">
        <w:rPr>
          <w:sz w:val="28"/>
          <w:szCs w:val="28"/>
          <w:lang w:val="uk-UA"/>
        </w:rPr>
        <w:t xml:space="preserve">територіальної громади </w:t>
      </w:r>
      <w:r w:rsidRPr="00A2666B">
        <w:rPr>
          <w:sz w:val="28"/>
          <w:szCs w:val="28"/>
          <w:lang w:val="uk-UA"/>
        </w:rPr>
        <w:t>на 20</w:t>
      </w:r>
      <w:r w:rsidR="000676B5" w:rsidRPr="00A2666B">
        <w:rPr>
          <w:sz w:val="28"/>
          <w:szCs w:val="28"/>
          <w:lang w:val="uk-UA"/>
        </w:rPr>
        <w:t>2</w:t>
      </w:r>
      <w:r w:rsidR="00183B3D" w:rsidRPr="00A2666B">
        <w:rPr>
          <w:sz w:val="28"/>
          <w:szCs w:val="28"/>
          <w:lang w:val="uk-UA"/>
        </w:rPr>
        <w:t>1</w:t>
      </w:r>
      <w:r w:rsidRPr="00A2666B">
        <w:rPr>
          <w:sz w:val="28"/>
          <w:szCs w:val="28"/>
          <w:lang w:val="uk-UA"/>
        </w:rPr>
        <w:t xml:space="preserve"> рік"</w:t>
      </w:r>
      <w:r w:rsidR="0006564D" w:rsidRPr="00A2666B">
        <w:rPr>
          <w:sz w:val="28"/>
          <w:szCs w:val="28"/>
          <w:lang w:val="uk-UA"/>
        </w:rPr>
        <w:t>,</w:t>
      </w:r>
      <w:r w:rsidR="002159DC" w:rsidRPr="00A2666B">
        <w:rPr>
          <w:sz w:val="28"/>
          <w:szCs w:val="28"/>
          <w:lang w:val="uk-UA"/>
        </w:rPr>
        <w:t xml:space="preserve"> </w:t>
      </w:r>
      <w:r w:rsidR="006561FA" w:rsidRPr="006561FA">
        <w:rPr>
          <w:sz w:val="28"/>
          <w:szCs w:val="28"/>
          <w:lang w:val="uk-UA"/>
        </w:rPr>
        <w:t xml:space="preserve">протоколами </w:t>
      </w:r>
      <w:r w:rsidR="00CB20EC" w:rsidRPr="00A2666B">
        <w:rPr>
          <w:sz w:val="28"/>
          <w:szCs w:val="28"/>
          <w:lang w:val="uk-UA"/>
        </w:rPr>
        <w:t>засідання постійної комісії селищної ради  ТГ</w:t>
      </w:r>
      <w:r w:rsidR="00CB20EC" w:rsidRPr="00A2666B">
        <w:rPr>
          <w:sz w:val="28"/>
          <w:szCs w:val="28"/>
        </w:rPr>
        <w:t xml:space="preserve">з </w:t>
      </w:r>
      <w:proofErr w:type="spellStart"/>
      <w:r w:rsidR="00CB20EC" w:rsidRPr="00A2666B">
        <w:rPr>
          <w:sz w:val="28"/>
          <w:szCs w:val="28"/>
        </w:rPr>
        <w:t>питань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планування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фінансів</w:t>
      </w:r>
      <w:proofErr w:type="spellEnd"/>
      <w:r w:rsidR="00CB20EC" w:rsidRPr="00A2666B">
        <w:rPr>
          <w:sz w:val="28"/>
          <w:szCs w:val="28"/>
        </w:rPr>
        <w:t xml:space="preserve">, бюджету та </w:t>
      </w:r>
      <w:proofErr w:type="spellStart"/>
      <w:r w:rsidR="00CB20EC" w:rsidRPr="00A2666B">
        <w:rPr>
          <w:sz w:val="28"/>
          <w:szCs w:val="28"/>
        </w:rPr>
        <w:t>соціально-економічного</w:t>
      </w:r>
      <w:proofErr w:type="spellEnd"/>
      <w:r w:rsidR="00CB20EC" w:rsidRPr="00A2666B">
        <w:rPr>
          <w:sz w:val="28"/>
          <w:szCs w:val="28"/>
        </w:rPr>
        <w:t xml:space="preserve"> </w:t>
      </w:r>
      <w:proofErr w:type="spellStart"/>
      <w:r w:rsidR="00CB20EC" w:rsidRPr="00A2666B">
        <w:rPr>
          <w:sz w:val="28"/>
          <w:szCs w:val="28"/>
        </w:rPr>
        <w:t>розвитку</w:t>
      </w:r>
      <w:proofErr w:type="spellEnd"/>
      <w:r w:rsidR="00CB20EC" w:rsidRPr="00A2666B">
        <w:rPr>
          <w:sz w:val="28"/>
          <w:szCs w:val="28"/>
          <w:lang w:val="uk-UA"/>
        </w:rPr>
        <w:t xml:space="preserve"> від </w:t>
      </w:r>
      <w:r w:rsidR="00114B0A">
        <w:rPr>
          <w:sz w:val="28"/>
          <w:szCs w:val="28"/>
          <w:lang w:val="uk-UA"/>
        </w:rPr>
        <w:t>12.07.2021</w:t>
      </w:r>
      <w:r w:rsidR="00CB20EC" w:rsidRPr="00A2666B">
        <w:rPr>
          <w:sz w:val="28"/>
          <w:szCs w:val="28"/>
          <w:lang w:val="uk-UA"/>
        </w:rPr>
        <w:t xml:space="preserve"> №</w:t>
      </w:r>
      <w:r w:rsidR="00114B0A">
        <w:rPr>
          <w:sz w:val="28"/>
          <w:szCs w:val="28"/>
          <w:lang w:val="uk-UA"/>
        </w:rPr>
        <w:t>6</w:t>
      </w:r>
      <w:r w:rsidR="00CB20EC" w:rsidRPr="00A2666B">
        <w:rPr>
          <w:sz w:val="28"/>
          <w:szCs w:val="28"/>
          <w:lang w:val="uk-UA"/>
        </w:rPr>
        <w:t xml:space="preserve">, від </w:t>
      </w:r>
      <w:r w:rsidR="00114B0A">
        <w:rPr>
          <w:sz w:val="28"/>
          <w:szCs w:val="28"/>
          <w:lang w:val="uk-UA"/>
        </w:rPr>
        <w:t>23.07</w:t>
      </w:r>
      <w:r w:rsidR="002159DC" w:rsidRPr="00A2666B">
        <w:rPr>
          <w:sz w:val="28"/>
          <w:szCs w:val="28"/>
          <w:lang w:val="uk-UA"/>
        </w:rPr>
        <w:t>.2021 №</w:t>
      </w:r>
      <w:r w:rsidR="00114B0A">
        <w:rPr>
          <w:sz w:val="28"/>
          <w:szCs w:val="28"/>
          <w:lang w:val="uk-UA"/>
        </w:rPr>
        <w:t>7</w:t>
      </w:r>
      <w:r w:rsidR="0006564D" w:rsidRPr="00A2666B">
        <w:rPr>
          <w:sz w:val="28"/>
          <w:szCs w:val="28"/>
          <w:lang w:val="uk-UA"/>
        </w:rPr>
        <w:t xml:space="preserve"> </w:t>
      </w:r>
      <w:r w:rsidR="00652760">
        <w:rPr>
          <w:sz w:val="28"/>
          <w:szCs w:val="28"/>
          <w:lang w:val="uk-UA"/>
        </w:rPr>
        <w:t xml:space="preserve">,рішення </w:t>
      </w:r>
      <w:r w:rsidR="00114B0A">
        <w:rPr>
          <w:sz w:val="28"/>
          <w:szCs w:val="28"/>
          <w:lang w:val="uk-UA"/>
        </w:rPr>
        <w:t>обласної ради №179-7/2021 від 09.07.2021</w:t>
      </w:r>
      <w:r w:rsidR="00652760">
        <w:rPr>
          <w:sz w:val="28"/>
          <w:szCs w:val="28"/>
          <w:lang w:val="uk-UA"/>
        </w:rPr>
        <w:t>р</w:t>
      </w:r>
      <w:r w:rsidR="00AF2EA8">
        <w:rPr>
          <w:sz w:val="28"/>
          <w:szCs w:val="28"/>
          <w:lang w:val="uk-UA"/>
        </w:rPr>
        <w:t xml:space="preserve"> «Про внесення змін до обласного бюджету на 2021р»</w:t>
      </w:r>
      <w:r w:rsidR="00652760">
        <w:rPr>
          <w:sz w:val="28"/>
          <w:szCs w:val="28"/>
          <w:lang w:val="uk-UA"/>
        </w:rPr>
        <w:t xml:space="preserve"> </w:t>
      </w:r>
      <w:r w:rsidR="00513853">
        <w:rPr>
          <w:sz w:val="28"/>
          <w:szCs w:val="28"/>
          <w:lang w:val="uk-UA"/>
        </w:rPr>
        <w:t xml:space="preserve">селищна рада територіальної громади  </w:t>
      </w:r>
      <w:r w:rsidR="00DF0B06" w:rsidRPr="00513853">
        <w:rPr>
          <w:b/>
          <w:sz w:val="28"/>
          <w:szCs w:val="28"/>
          <w:lang w:val="uk-UA"/>
        </w:rPr>
        <w:t>вирішила:</w:t>
      </w:r>
    </w:p>
    <w:p w:rsidR="00DF0B06" w:rsidRPr="00A2666B" w:rsidRDefault="00DF0B06" w:rsidP="00DF0B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F0B06" w:rsidRPr="00B67271" w:rsidRDefault="00B67271" w:rsidP="00B6727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F0B06" w:rsidRPr="00B67271">
        <w:rPr>
          <w:sz w:val="28"/>
          <w:szCs w:val="28"/>
          <w:lang w:val="uk-UA"/>
        </w:rPr>
        <w:t>Внести зміни в план асигнувань  загального</w:t>
      </w:r>
      <w:r w:rsidR="00816C76" w:rsidRPr="00B67271">
        <w:rPr>
          <w:sz w:val="28"/>
          <w:szCs w:val="28"/>
          <w:lang w:val="uk-UA"/>
        </w:rPr>
        <w:t xml:space="preserve"> </w:t>
      </w:r>
      <w:r w:rsidR="00DF0B06" w:rsidRPr="00B67271">
        <w:rPr>
          <w:sz w:val="28"/>
          <w:szCs w:val="28"/>
          <w:lang w:val="uk-UA"/>
        </w:rPr>
        <w:t>фонду:</w:t>
      </w:r>
    </w:p>
    <w:p w:rsidR="00114B0A" w:rsidRDefault="00A7738E" w:rsidP="00B67271">
      <w:pPr>
        <w:spacing w:line="276" w:lineRule="auto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1.1</w:t>
      </w:r>
      <w:r w:rsidR="00AF2EA8">
        <w:rPr>
          <w:sz w:val="28"/>
          <w:szCs w:val="28"/>
          <w:lang w:val="uk-UA"/>
        </w:rPr>
        <w:t>.</w:t>
      </w:r>
      <w:r w:rsidR="00114B0A">
        <w:rPr>
          <w:sz w:val="28"/>
          <w:szCs w:val="28"/>
          <w:lang w:val="uk-UA" w:eastAsia="en-GB"/>
        </w:rPr>
        <w:t>Направити ч</w:t>
      </w:r>
      <w:r w:rsidR="00114B0A" w:rsidRPr="007A3F27">
        <w:rPr>
          <w:sz w:val="28"/>
          <w:szCs w:val="28"/>
          <w:lang w:val="uk-UA" w:eastAsia="en-GB"/>
        </w:rPr>
        <w:t>астину вільного з</w:t>
      </w:r>
      <w:r w:rsidR="00114B0A" w:rsidRPr="007A3F27">
        <w:rPr>
          <w:sz w:val="28"/>
          <w:szCs w:val="28"/>
          <w:lang w:val="uk-UA"/>
        </w:rPr>
        <w:t>алишку коштів</w:t>
      </w:r>
      <w:r w:rsidR="00114B0A"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="00114B0A" w:rsidRPr="007A3F27">
        <w:rPr>
          <w:sz w:val="28"/>
          <w:szCs w:val="28"/>
          <w:shd w:val="clear" w:color="auto" w:fill="FFFFFF"/>
          <w:lang w:val="uk-UA"/>
        </w:rPr>
        <w:t>зага</w:t>
      </w:r>
      <w:r w:rsidR="00114B0A" w:rsidRPr="007A3F27">
        <w:rPr>
          <w:sz w:val="28"/>
          <w:szCs w:val="28"/>
          <w:shd w:val="clear" w:color="auto" w:fill="FFFFFF"/>
        </w:rPr>
        <w:t>льного</w:t>
      </w:r>
      <w:proofErr w:type="spellEnd"/>
      <w:r w:rsidR="00114B0A" w:rsidRPr="007A3F27">
        <w:rPr>
          <w:sz w:val="28"/>
          <w:szCs w:val="28"/>
          <w:shd w:val="clear" w:color="auto" w:fill="FFFFFF"/>
        </w:rPr>
        <w:t xml:space="preserve"> фонду </w:t>
      </w:r>
      <w:r w:rsidR="00114B0A">
        <w:rPr>
          <w:sz w:val="28"/>
          <w:szCs w:val="28"/>
          <w:lang w:val="uk-UA"/>
        </w:rPr>
        <w:t xml:space="preserve">бюджету Більшівцівської </w:t>
      </w:r>
      <w:r w:rsidR="00114B0A" w:rsidRPr="007A3F27">
        <w:rPr>
          <w:sz w:val="28"/>
          <w:szCs w:val="28"/>
          <w:lang w:val="uk-UA"/>
        </w:rPr>
        <w:t xml:space="preserve"> селищної територіальної громади, що склався на 01.01.2021 року в сумі 90</w:t>
      </w:r>
      <w:r w:rsidR="00B03CE0">
        <w:rPr>
          <w:sz w:val="28"/>
          <w:szCs w:val="28"/>
          <w:lang w:val="uk-UA"/>
        </w:rPr>
        <w:t>500,00</w:t>
      </w:r>
      <w:r w:rsidR="00114B0A">
        <w:rPr>
          <w:sz w:val="28"/>
          <w:szCs w:val="28"/>
          <w:lang w:val="uk-UA"/>
        </w:rPr>
        <w:t xml:space="preserve"> </w:t>
      </w:r>
      <w:r w:rsidR="00114B0A" w:rsidRPr="00A2666B">
        <w:rPr>
          <w:sz w:val="28"/>
          <w:szCs w:val="28"/>
          <w:lang w:val="uk-UA"/>
        </w:rPr>
        <w:t>гр</w:t>
      </w:r>
      <w:r w:rsidR="00B03CE0">
        <w:rPr>
          <w:sz w:val="28"/>
          <w:szCs w:val="28"/>
          <w:lang w:val="uk-UA"/>
        </w:rPr>
        <w:t xml:space="preserve">ивень </w:t>
      </w:r>
      <w:r w:rsidR="00114B0A" w:rsidRPr="00A2666B">
        <w:rPr>
          <w:sz w:val="28"/>
          <w:szCs w:val="28"/>
          <w:lang w:val="uk-UA"/>
        </w:rPr>
        <w:t xml:space="preserve"> </w:t>
      </w:r>
      <w:r w:rsidR="00114B0A">
        <w:rPr>
          <w:sz w:val="28"/>
          <w:szCs w:val="28"/>
          <w:lang w:val="uk-UA"/>
        </w:rPr>
        <w:t>на бюджетні призначення</w:t>
      </w:r>
      <w:r w:rsidR="00114B0A" w:rsidRPr="00A2666B">
        <w:rPr>
          <w:sz w:val="28"/>
          <w:szCs w:val="28"/>
          <w:lang w:val="uk-UA"/>
        </w:rPr>
        <w:t>:</w:t>
      </w:r>
    </w:p>
    <w:p w:rsidR="00114B0A" w:rsidRDefault="00114B0A" w:rsidP="00114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A3F27">
        <w:rPr>
          <w:sz w:val="28"/>
          <w:szCs w:val="28"/>
          <w:lang w:val="uk-UA"/>
        </w:rPr>
        <w:t>-</w:t>
      </w:r>
      <w:r w:rsidRPr="007A3F27">
        <w:rPr>
          <w:sz w:val="28"/>
          <w:szCs w:val="28"/>
          <w:lang w:val="uk-UA" w:eastAsia="en-GB"/>
        </w:rPr>
        <w:t xml:space="preserve">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 w:rsidRPr="007A3F27">
        <w:rPr>
          <w:sz w:val="28"/>
          <w:szCs w:val="28"/>
          <w:lang w:val="uk-UA"/>
        </w:rPr>
        <w:t xml:space="preserve"> 0110150</w:t>
      </w:r>
      <w:r w:rsidRPr="007A3F27">
        <w:rPr>
          <w:sz w:val="28"/>
          <w:szCs w:val="28"/>
        </w:rPr>
        <w:t xml:space="preserve"> </w:t>
      </w:r>
      <w:r w:rsidRPr="007A3F27">
        <w:rPr>
          <w:sz w:val="28"/>
          <w:szCs w:val="28"/>
          <w:lang w:val="uk-UA"/>
        </w:rPr>
        <w:t>«Організаційне, інформаційно-аналітичне</w:t>
      </w:r>
      <w:r w:rsidRPr="008E7818">
        <w:rPr>
          <w:sz w:val="28"/>
          <w:szCs w:val="28"/>
          <w:lang w:val="uk-UA"/>
        </w:rPr>
        <w:t xml:space="preserve">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A2666B">
        <w:rPr>
          <w:sz w:val="28"/>
          <w:szCs w:val="28"/>
          <w:lang w:val="uk-UA"/>
        </w:rPr>
        <w:t xml:space="preserve">» КЕКВ </w:t>
      </w:r>
      <w:r>
        <w:rPr>
          <w:sz w:val="28"/>
          <w:szCs w:val="28"/>
          <w:lang w:val="uk-UA"/>
        </w:rPr>
        <w:t>3110 -10</w:t>
      </w:r>
      <w:r w:rsidR="00B03CE0">
        <w:rPr>
          <w:sz w:val="28"/>
          <w:szCs w:val="28"/>
          <w:lang w:val="uk-UA"/>
        </w:rPr>
        <w:t>500,00 гривень</w:t>
      </w:r>
      <w:r>
        <w:rPr>
          <w:sz w:val="28"/>
          <w:szCs w:val="28"/>
          <w:lang w:val="uk-UA"/>
        </w:rPr>
        <w:t xml:space="preserve"> на придбання принтера для роботи діловода </w:t>
      </w:r>
      <w:proofErr w:type="spellStart"/>
      <w:r>
        <w:rPr>
          <w:sz w:val="28"/>
          <w:szCs w:val="28"/>
          <w:lang w:val="uk-UA"/>
        </w:rPr>
        <w:t>с.Яблунів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Кукільницького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43994">
        <w:rPr>
          <w:sz w:val="28"/>
          <w:szCs w:val="28"/>
          <w:lang w:val="uk-UA"/>
        </w:rPr>
        <w:t>старостинського</w:t>
      </w:r>
      <w:proofErr w:type="spellEnd"/>
      <w:r w:rsidRPr="00D43994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>.</w:t>
      </w:r>
    </w:p>
    <w:p w:rsidR="00114B0A" w:rsidRDefault="00114B0A" w:rsidP="00114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Pr="00A2666B">
        <w:rPr>
          <w:sz w:val="28"/>
          <w:szCs w:val="28"/>
          <w:lang w:val="uk-UA"/>
        </w:rPr>
        <w:t>здійснити передачу коштів із загального фонду до спеціального фонду бюджету розвитку</w:t>
      </w:r>
      <w:r>
        <w:rPr>
          <w:sz w:val="28"/>
          <w:szCs w:val="28"/>
          <w:lang w:val="uk-UA"/>
        </w:rPr>
        <w:t xml:space="preserve"> в сумі 10</w:t>
      </w:r>
      <w:r w:rsidR="00B03CE0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гр</w:t>
      </w:r>
      <w:r w:rsidR="00B03CE0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>.</w:t>
      </w:r>
    </w:p>
    <w:p w:rsidR="00114B0A" w:rsidRDefault="00114B0A" w:rsidP="00114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-</w:t>
      </w:r>
      <w:r w:rsidRPr="00A2666B">
        <w:rPr>
          <w:sz w:val="28"/>
          <w:szCs w:val="28"/>
          <w:lang w:val="uk-UA" w:eastAsia="en-GB"/>
        </w:rPr>
        <w:t xml:space="preserve">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 w:rsidRPr="00A26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0112010 «</w:t>
      </w:r>
      <w:r w:rsidRPr="008E7818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 КЕКВ 3210 -30</w:t>
      </w:r>
      <w:r w:rsidR="00B03CE0">
        <w:rPr>
          <w:sz w:val="28"/>
          <w:szCs w:val="28"/>
          <w:lang w:val="uk-UA"/>
        </w:rPr>
        <w:t>000,00 гривень</w:t>
      </w:r>
      <w:r>
        <w:rPr>
          <w:sz w:val="28"/>
          <w:szCs w:val="28"/>
          <w:lang w:val="uk-UA"/>
        </w:rPr>
        <w:t xml:space="preserve"> (придбання перил для облаштування  пандуса біля будівлі міської лікарні).</w:t>
      </w:r>
    </w:p>
    <w:p w:rsidR="00114B0A" w:rsidRDefault="00114B0A" w:rsidP="00114B0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Pr="00A2666B">
        <w:rPr>
          <w:sz w:val="28"/>
          <w:szCs w:val="28"/>
          <w:lang w:val="uk-UA"/>
        </w:rPr>
        <w:t>здійснити передачу коштів із загального фонду до спеціального фонду бюджету розвитку</w:t>
      </w:r>
      <w:r>
        <w:rPr>
          <w:sz w:val="28"/>
          <w:szCs w:val="28"/>
          <w:lang w:val="uk-UA"/>
        </w:rPr>
        <w:t xml:space="preserve"> в сумі 30</w:t>
      </w:r>
      <w:r w:rsidR="00B03CE0">
        <w:rPr>
          <w:sz w:val="28"/>
          <w:szCs w:val="28"/>
          <w:lang w:val="uk-UA"/>
        </w:rPr>
        <w:t>000,00 гривень</w:t>
      </w:r>
      <w:r w:rsidRPr="00A2666B">
        <w:rPr>
          <w:sz w:val="28"/>
          <w:szCs w:val="28"/>
          <w:lang w:val="uk-UA"/>
        </w:rPr>
        <w:t>.</w:t>
      </w:r>
    </w:p>
    <w:p w:rsidR="00114B0A" w:rsidRDefault="00114B0A" w:rsidP="00114B0A">
      <w:pPr>
        <w:pStyle w:val="a7"/>
        <w:spacing w:line="264" w:lineRule="auto"/>
        <w:ind w:left="0" w:right="96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8E7818">
        <w:rPr>
          <w:sz w:val="28"/>
          <w:szCs w:val="28"/>
          <w:lang w:val="uk-UA" w:eastAsia="en-GB"/>
        </w:rPr>
        <w:t xml:space="preserve">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 w:rsidRPr="007A3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3719770 «</w:t>
      </w:r>
      <w:r w:rsidRPr="008E7818">
        <w:rPr>
          <w:sz w:val="28"/>
          <w:szCs w:val="28"/>
          <w:lang w:val="uk-UA"/>
        </w:rPr>
        <w:t>Інші субвенції з місцевого бюджету</w:t>
      </w:r>
      <w:r>
        <w:rPr>
          <w:sz w:val="28"/>
          <w:szCs w:val="28"/>
          <w:lang w:val="uk-UA"/>
        </w:rPr>
        <w:t>» КЕКВ 2620 -</w:t>
      </w:r>
      <w:r w:rsidR="00B03CE0">
        <w:rPr>
          <w:sz w:val="28"/>
          <w:szCs w:val="28"/>
          <w:lang w:val="uk-UA"/>
        </w:rPr>
        <w:t>50000,00 гривень</w:t>
      </w:r>
      <w:r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 w:rsidRPr="00295CCB">
        <w:rPr>
          <w:sz w:val="28"/>
          <w:szCs w:val="28"/>
          <w:lang w:val="uk-UA"/>
        </w:rPr>
        <w:t xml:space="preserve"> міжбюджетного трансферту</w:t>
      </w:r>
      <w:r w:rsidRPr="00295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бюджету </w:t>
      </w:r>
      <w:proofErr w:type="spellStart"/>
      <w:r w:rsidRPr="00D43994">
        <w:rPr>
          <w:sz w:val="28"/>
          <w:szCs w:val="28"/>
        </w:rPr>
        <w:t>Галицьк</w:t>
      </w:r>
      <w:r>
        <w:rPr>
          <w:sz w:val="28"/>
          <w:szCs w:val="28"/>
          <w:lang w:val="uk-UA"/>
        </w:rPr>
        <w:t>ої</w:t>
      </w:r>
      <w:proofErr w:type="spellEnd"/>
      <w:r w:rsidRPr="00D43994">
        <w:rPr>
          <w:sz w:val="28"/>
          <w:szCs w:val="28"/>
          <w:lang w:val="uk-UA"/>
        </w:rPr>
        <w:t xml:space="preserve"> міської територіальної громади </w:t>
      </w:r>
      <w:r w:rsidRPr="00D43994"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Галицького територіального центру </w:t>
      </w:r>
      <w:r w:rsidRPr="00D31D4F">
        <w:rPr>
          <w:sz w:val="28"/>
          <w:szCs w:val="28"/>
          <w:lang w:val="uk-UA"/>
        </w:rPr>
        <w:t>надання соціальних послуг на утримання підопічних з числа жителів населених пунктів Більшівцівської селищної територіальної громади</w:t>
      </w:r>
      <w:r>
        <w:rPr>
          <w:sz w:val="28"/>
          <w:szCs w:val="28"/>
          <w:lang w:val="uk-UA"/>
        </w:rPr>
        <w:t xml:space="preserve">, які знаходяться </w:t>
      </w:r>
      <w:r w:rsidRPr="00D31D4F">
        <w:rPr>
          <w:sz w:val="28"/>
          <w:szCs w:val="28"/>
          <w:lang w:val="uk-UA"/>
        </w:rPr>
        <w:t>у відділенні стаціонарного догляду.</w:t>
      </w:r>
    </w:p>
    <w:p w:rsidR="00B03CE0" w:rsidRDefault="003F2A4A" w:rsidP="00B6727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3F2A4A">
        <w:rPr>
          <w:sz w:val="28"/>
          <w:szCs w:val="28"/>
          <w:lang w:val="uk-UA"/>
        </w:rPr>
        <w:t xml:space="preserve"> </w:t>
      </w:r>
      <w:r w:rsidR="00B03CE0">
        <w:rPr>
          <w:sz w:val="28"/>
          <w:szCs w:val="28"/>
          <w:lang w:val="uk-UA"/>
        </w:rPr>
        <w:t xml:space="preserve"> Збільшити обсяг доходів загального фонду в  суму 400000,00 гривень </w:t>
      </w:r>
    </w:p>
    <w:p w:rsidR="003F2A4A" w:rsidRDefault="00B03CE0" w:rsidP="0051385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п</w:t>
      </w:r>
      <w:r w:rsidR="003F2A4A">
        <w:rPr>
          <w:sz w:val="28"/>
          <w:szCs w:val="28"/>
          <w:lang w:val="uk-UA"/>
        </w:rPr>
        <w:t>еревиконання дохідної частини  по кодах класифікації доходів:</w:t>
      </w:r>
    </w:p>
    <w:p w:rsidR="00513853" w:rsidRDefault="003F2A4A" w:rsidP="00513853">
      <w:pPr>
        <w:shd w:val="clear" w:color="auto" w:fill="FFFFFF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- 1101040 «</w:t>
      </w:r>
      <w:r w:rsidRPr="006E5F90">
        <w:rPr>
          <w:sz w:val="28"/>
          <w:szCs w:val="28"/>
          <w:lang w:val="uk-UA"/>
        </w:rPr>
        <w:t>Податок на доход</w:t>
      </w:r>
      <w:r w:rsidR="00513853">
        <w:rPr>
          <w:sz w:val="28"/>
          <w:szCs w:val="28"/>
          <w:lang w:val="uk-UA"/>
        </w:rPr>
        <w:t>и фізичних осіб, що сплачується</w:t>
      </w:r>
    </w:p>
    <w:p w:rsidR="003F2A4A" w:rsidRDefault="003F2A4A" w:rsidP="00513853">
      <w:pPr>
        <w:shd w:val="clear" w:color="auto" w:fill="FFFFFF"/>
        <w:jc w:val="both"/>
        <w:rPr>
          <w:sz w:val="28"/>
          <w:szCs w:val="28"/>
          <w:lang w:val="uk-UA"/>
        </w:rPr>
      </w:pPr>
      <w:r w:rsidRPr="006E5F90">
        <w:rPr>
          <w:sz w:val="28"/>
          <w:szCs w:val="28"/>
          <w:lang w:val="uk-UA"/>
        </w:rPr>
        <w:t>податковими агентами, із доходів платника податку інших ніж заробітна плата</w:t>
      </w:r>
      <w:r>
        <w:rPr>
          <w:sz w:val="28"/>
          <w:szCs w:val="28"/>
          <w:lang w:val="uk-UA"/>
        </w:rPr>
        <w:t>»-107</w:t>
      </w:r>
      <w:r w:rsidR="00B03CE0">
        <w:rPr>
          <w:sz w:val="28"/>
          <w:szCs w:val="28"/>
          <w:lang w:val="uk-UA"/>
        </w:rPr>
        <w:t>300,00 гривень.</w:t>
      </w:r>
    </w:p>
    <w:p w:rsidR="00513853" w:rsidRDefault="003F2A4A" w:rsidP="003F2A4A">
      <w:pPr>
        <w:shd w:val="clear" w:color="auto" w:fill="FFFFFF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- 22012600«</w:t>
      </w:r>
      <w:r w:rsidRPr="006E5F90">
        <w:rPr>
          <w:sz w:val="28"/>
          <w:szCs w:val="28"/>
          <w:lang w:val="uk-UA"/>
        </w:rPr>
        <w:t>Плата за ліцензії на право опт</w:t>
      </w:r>
      <w:r w:rsidR="00513853">
        <w:rPr>
          <w:sz w:val="28"/>
          <w:szCs w:val="28"/>
          <w:lang w:val="uk-UA"/>
        </w:rPr>
        <w:t>ової торгівлі спиртом етиловим,</w:t>
      </w:r>
    </w:p>
    <w:p w:rsidR="003F2A4A" w:rsidRDefault="003F2A4A" w:rsidP="00513853">
      <w:pPr>
        <w:shd w:val="clear" w:color="auto" w:fill="FFFFFF"/>
        <w:jc w:val="both"/>
        <w:rPr>
          <w:sz w:val="28"/>
          <w:szCs w:val="28"/>
          <w:lang w:val="uk-UA"/>
        </w:rPr>
      </w:pPr>
      <w:r w:rsidRPr="006E5F90">
        <w:rPr>
          <w:sz w:val="28"/>
          <w:szCs w:val="28"/>
          <w:lang w:val="uk-UA"/>
        </w:rPr>
        <w:t>спиртом етиловим ректифікованим виноградним, спиртом етиловим ректифікованим плодовим</w:t>
      </w:r>
      <w:r>
        <w:rPr>
          <w:sz w:val="28"/>
          <w:szCs w:val="28"/>
          <w:lang w:val="uk-UA"/>
        </w:rPr>
        <w:t>» - 292</w:t>
      </w:r>
      <w:r w:rsidR="00B03CE0">
        <w:rPr>
          <w:sz w:val="28"/>
          <w:szCs w:val="28"/>
          <w:lang w:val="uk-UA"/>
        </w:rPr>
        <w:t>700,00гривень.,які спрямувати</w:t>
      </w:r>
      <w:r w:rsidR="00AB3C24">
        <w:rPr>
          <w:sz w:val="28"/>
          <w:szCs w:val="28"/>
          <w:lang w:val="uk-UA"/>
        </w:rPr>
        <w:t xml:space="preserve"> на  збільшення видатки  по бюджетних програмах </w:t>
      </w:r>
      <w:r w:rsidR="00B03CE0">
        <w:rPr>
          <w:sz w:val="28"/>
          <w:szCs w:val="28"/>
          <w:lang w:val="uk-UA"/>
        </w:rPr>
        <w:t>:</w:t>
      </w:r>
    </w:p>
    <w:p w:rsidR="00513853" w:rsidRDefault="00B03CE0" w:rsidP="00B03CE0">
      <w:pPr>
        <w:shd w:val="clear" w:color="auto" w:fill="FFFFFF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F2A4A">
        <w:rPr>
          <w:sz w:val="28"/>
          <w:szCs w:val="28"/>
          <w:lang w:val="uk-UA"/>
        </w:rPr>
        <w:t xml:space="preserve">   на спрямування </w:t>
      </w:r>
      <w:r w:rsidR="003F2A4A">
        <w:rPr>
          <w:sz w:val="28"/>
          <w:szCs w:val="28"/>
        </w:rPr>
        <w:t xml:space="preserve"> трансферт</w:t>
      </w:r>
      <w:r w:rsidR="003F2A4A">
        <w:rPr>
          <w:sz w:val="28"/>
          <w:szCs w:val="28"/>
          <w:lang w:val="uk-UA"/>
        </w:rPr>
        <w:t>у</w:t>
      </w:r>
      <w:r w:rsidR="003F2A4A">
        <w:rPr>
          <w:sz w:val="28"/>
          <w:szCs w:val="28"/>
        </w:rPr>
        <w:t xml:space="preserve"> </w:t>
      </w:r>
      <w:proofErr w:type="spellStart"/>
      <w:r w:rsidR="003F2A4A">
        <w:rPr>
          <w:sz w:val="28"/>
          <w:szCs w:val="28"/>
        </w:rPr>
        <w:t>обла</w:t>
      </w:r>
      <w:r w:rsidR="00513853">
        <w:rPr>
          <w:sz w:val="28"/>
          <w:szCs w:val="28"/>
        </w:rPr>
        <w:t>сному</w:t>
      </w:r>
      <w:proofErr w:type="spellEnd"/>
      <w:r w:rsidR="00513853">
        <w:rPr>
          <w:sz w:val="28"/>
          <w:szCs w:val="28"/>
        </w:rPr>
        <w:t xml:space="preserve"> бюджету по коду </w:t>
      </w:r>
      <w:proofErr w:type="spellStart"/>
      <w:r w:rsidR="00513853">
        <w:rPr>
          <w:sz w:val="28"/>
          <w:szCs w:val="28"/>
        </w:rPr>
        <w:t>бюджетно</w:t>
      </w:r>
      <w:proofErr w:type="spellEnd"/>
    </w:p>
    <w:p w:rsidR="003F2A4A" w:rsidRPr="00B03CE0" w:rsidRDefault="003F2A4A" w:rsidP="00513853">
      <w:pPr>
        <w:shd w:val="clear" w:color="auto" w:fill="FFFFFF"/>
        <w:jc w:val="both"/>
        <w:rPr>
          <w:rStyle w:val="rvts2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37</w:t>
      </w:r>
      <w:r>
        <w:rPr>
          <w:sz w:val="28"/>
          <w:szCs w:val="28"/>
        </w:rPr>
        <w:t>19770 «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співфінансування</w:t>
      </w:r>
      <w:proofErr w:type="spellEnd"/>
      <w:r w:rsidRPr="005F0CF9">
        <w:rPr>
          <w:rStyle w:val="rvts23"/>
          <w:bCs/>
          <w:color w:val="000000"/>
          <w:sz w:val="28"/>
          <w:szCs w:val="28"/>
        </w:rPr>
        <w:t xml:space="preserve"> 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заходів спрямованих на боротьбу з гострою </w:t>
      </w:r>
      <w:proofErr w:type="gramStart"/>
      <w:r>
        <w:rPr>
          <w:rStyle w:val="rvts23"/>
          <w:bCs/>
          <w:color w:val="000000"/>
          <w:sz w:val="28"/>
          <w:szCs w:val="28"/>
          <w:lang w:val="uk-UA"/>
        </w:rPr>
        <w:t>респ</w:t>
      </w:r>
      <w:proofErr w:type="gramEnd"/>
      <w:r>
        <w:rPr>
          <w:rStyle w:val="rvts23"/>
          <w:bCs/>
          <w:color w:val="000000"/>
          <w:sz w:val="28"/>
          <w:szCs w:val="28"/>
          <w:lang w:val="uk-UA"/>
        </w:rPr>
        <w:t xml:space="preserve">іраторною хворобою </w:t>
      </w:r>
      <w:r w:rsidR="00AB3C24">
        <w:rPr>
          <w:rStyle w:val="rvts23"/>
          <w:bCs/>
          <w:color w:val="000000"/>
          <w:sz w:val="28"/>
          <w:szCs w:val="28"/>
          <w:lang w:val="en-US"/>
        </w:rPr>
        <w:t>COVID-19</w:t>
      </w:r>
      <w:r w:rsidR="00AB3C24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спричиненою корона вірусом  та її наслідками під час навчального процесу у закладах ЗОШ для централізованої закупівлі засобів захисту та ноутбуків </w:t>
      </w:r>
      <w:r w:rsidR="00AB3C24">
        <w:rPr>
          <w:rStyle w:val="rvts23"/>
          <w:bCs/>
          <w:color w:val="000000"/>
          <w:sz w:val="28"/>
          <w:szCs w:val="28"/>
          <w:lang w:val="uk-UA"/>
        </w:rPr>
        <w:t xml:space="preserve"> по </w:t>
      </w:r>
      <w:r w:rsidR="00AB3C24">
        <w:rPr>
          <w:sz w:val="28"/>
          <w:szCs w:val="28"/>
          <w:lang w:val="uk-UA"/>
        </w:rPr>
        <w:t xml:space="preserve">КЕКВ 3220 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 в сумі 11</w:t>
      </w:r>
      <w:r w:rsidR="00AB3C24">
        <w:rPr>
          <w:rStyle w:val="rvts23"/>
          <w:bCs/>
          <w:color w:val="000000"/>
          <w:sz w:val="28"/>
          <w:szCs w:val="28"/>
          <w:lang w:val="uk-UA"/>
        </w:rPr>
        <w:t>500,00гривень.</w:t>
      </w:r>
      <w:r w:rsidR="00AB3C24" w:rsidRPr="00AB3C24">
        <w:rPr>
          <w:sz w:val="28"/>
          <w:szCs w:val="28"/>
          <w:lang w:val="uk-UA"/>
        </w:rPr>
        <w:t xml:space="preserve"> </w:t>
      </w:r>
      <w:r w:rsidR="00AB3C24">
        <w:rPr>
          <w:sz w:val="28"/>
          <w:szCs w:val="28"/>
          <w:lang w:val="uk-UA"/>
        </w:rPr>
        <w:t xml:space="preserve">При цьому </w:t>
      </w:r>
      <w:r w:rsidR="00AB3C24" w:rsidRPr="00A2666B">
        <w:rPr>
          <w:sz w:val="28"/>
          <w:szCs w:val="28"/>
          <w:lang w:val="uk-UA"/>
        </w:rPr>
        <w:t>здійснити передачу коштів із загального фонду до спеціального фонду бюджету розвитку</w:t>
      </w:r>
      <w:r w:rsidR="00AB3C24">
        <w:rPr>
          <w:sz w:val="28"/>
          <w:szCs w:val="28"/>
          <w:lang w:val="uk-UA"/>
        </w:rPr>
        <w:t>.</w:t>
      </w:r>
    </w:p>
    <w:p w:rsidR="003F2A4A" w:rsidRDefault="003F2A4A" w:rsidP="003F2A4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80351">
        <w:rPr>
          <w:sz w:val="28"/>
          <w:szCs w:val="28"/>
          <w:lang w:val="uk-UA" w:eastAsia="en-GB"/>
        </w:rPr>
        <w:t xml:space="preserve"> </w:t>
      </w:r>
      <w:r w:rsidR="00AB3C24"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="00AB3C24"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="00AB3C24"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C24" w:rsidRPr="007A3F27">
        <w:rPr>
          <w:sz w:val="28"/>
          <w:szCs w:val="28"/>
          <w:shd w:val="clear" w:color="auto" w:fill="FFFFFF"/>
        </w:rPr>
        <w:t>програми</w:t>
      </w:r>
      <w:proofErr w:type="spellEnd"/>
      <w:r w:rsidR="00AB3C24" w:rsidRPr="00A26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0113160 «</w:t>
      </w:r>
      <w:r w:rsidRPr="00B80351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 xml:space="preserve">» КЕКВ 2730- </w:t>
      </w:r>
      <w:r w:rsidR="00AB3C24">
        <w:rPr>
          <w:sz w:val="28"/>
          <w:szCs w:val="28"/>
          <w:lang w:val="uk-UA"/>
        </w:rPr>
        <w:t>100000,00</w:t>
      </w:r>
      <w:r>
        <w:rPr>
          <w:sz w:val="28"/>
          <w:szCs w:val="28"/>
          <w:lang w:val="uk-UA"/>
        </w:rPr>
        <w:t xml:space="preserve"> гр</w:t>
      </w:r>
      <w:r w:rsidR="00AB3C24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 xml:space="preserve">;   </w:t>
      </w:r>
    </w:p>
    <w:p w:rsidR="003F2A4A" w:rsidRDefault="003F2A4A" w:rsidP="003F2A4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80351">
        <w:rPr>
          <w:sz w:val="28"/>
          <w:szCs w:val="28"/>
          <w:lang w:val="uk-UA" w:eastAsia="en-GB"/>
        </w:rPr>
        <w:t xml:space="preserve"> </w:t>
      </w:r>
      <w:r w:rsidR="00AB3C24"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="00AB3C24"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="00AB3C24"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C24" w:rsidRPr="007A3F27"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0113180 «</w:t>
      </w:r>
      <w:r w:rsidRPr="00B80351">
        <w:rPr>
          <w:sz w:val="28"/>
          <w:szCs w:val="28"/>
          <w:lang w:val="uk-UA"/>
        </w:rPr>
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</w:r>
      <w:r>
        <w:rPr>
          <w:sz w:val="28"/>
          <w:szCs w:val="28"/>
          <w:lang w:val="uk-UA"/>
        </w:rPr>
        <w:t xml:space="preserve">» КЕКВ 2730- </w:t>
      </w:r>
      <w:r w:rsidR="00AB3C24">
        <w:rPr>
          <w:sz w:val="28"/>
          <w:szCs w:val="28"/>
          <w:lang w:val="uk-UA"/>
        </w:rPr>
        <w:t>20000,00гр</w:t>
      </w:r>
      <w:r w:rsidR="003A3862">
        <w:rPr>
          <w:sz w:val="28"/>
          <w:szCs w:val="28"/>
          <w:lang w:val="uk-UA"/>
        </w:rPr>
        <w:t>и</w:t>
      </w:r>
      <w:r w:rsidR="00AB3C24">
        <w:rPr>
          <w:sz w:val="28"/>
          <w:szCs w:val="28"/>
          <w:lang w:val="uk-UA"/>
        </w:rPr>
        <w:t>вень.</w:t>
      </w:r>
    </w:p>
    <w:p w:rsidR="003F2A4A" w:rsidRDefault="00AB3C24" w:rsidP="00AB3C2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0111021 «</w:t>
      </w:r>
      <w:r w:rsidRPr="00541A06">
        <w:rPr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>
        <w:rPr>
          <w:sz w:val="28"/>
          <w:szCs w:val="28"/>
          <w:lang w:val="uk-UA"/>
        </w:rPr>
        <w:t xml:space="preserve">» </w:t>
      </w:r>
      <w:r w:rsidR="003F2A4A">
        <w:rPr>
          <w:sz w:val="28"/>
          <w:szCs w:val="28"/>
          <w:lang w:val="uk-UA"/>
        </w:rPr>
        <w:t xml:space="preserve">на виплату заробітної плати педагогічним працівникам </w:t>
      </w:r>
      <w:proofErr w:type="spellStart"/>
      <w:r w:rsidR="003F2A4A">
        <w:rPr>
          <w:sz w:val="28"/>
          <w:szCs w:val="28"/>
          <w:lang w:val="uk-UA"/>
        </w:rPr>
        <w:t>Новоскоморохівської</w:t>
      </w:r>
      <w:proofErr w:type="spellEnd"/>
      <w:r w:rsidR="003F2A4A">
        <w:rPr>
          <w:sz w:val="28"/>
          <w:szCs w:val="28"/>
          <w:lang w:val="uk-UA"/>
        </w:rPr>
        <w:t xml:space="preserve"> гімназії  КЕКВ 2111 -220</w:t>
      </w:r>
      <w:r>
        <w:rPr>
          <w:sz w:val="28"/>
          <w:szCs w:val="28"/>
          <w:lang w:val="uk-UA"/>
        </w:rPr>
        <w:t xml:space="preserve">000,00 </w:t>
      </w:r>
      <w:r w:rsidR="003F2A4A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ивень</w:t>
      </w:r>
      <w:r w:rsidR="003A3862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КЕКВ </w:t>
      </w:r>
      <w:r w:rsidR="003F2A4A">
        <w:rPr>
          <w:sz w:val="28"/>
          <w:szCs w:val="28"/>
          <w:lang w:val="uk-UA"/>
        </w:rPr>
        <w:t>2120-48</w:t>
      </w:r>
      <w:r>
        <w:rPr>
          <w:sz w:val="28"/>
          <w:szCs w:val="28"/>
          <w:lang w:val="uk-UA"/>
        </w:rPr>
        <w:t xml:space="preserve">500,00 </w:t>
      </w:r>
      <w:r w:rsidR="003F2A4A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ивень.</w:t>
      </w:r>
    </w:p>
    <w:p w:rsidR="00513853" w:rsidRDefault="00AB3C24" w:rsidP="00597C82">
      <w:pPr>
        <w:shd w:val="clear" w:color="auto" w:fill="FFFFFF"/>
        <w:jc w:val="both"/>
        <w:rPr>
          <w:sz w:val="28"/>
          <w:szCs w:val="28"/>
          <w:lang w:val="uk-UA"/>
        </w:rPr>
      </w:pPr>
      <w:r w:rsidRPr="00597C82">
        <w:rPr>
          <w:sz w:val="28"/>
          <w:szCs w:val="28"/>
          <w:lang w:val="uk-UA"/>
        </w:rPr>
        <w:t>1.3.</w:t>
      </w:r>
      <w:r w:rsidR="00597C82" w:rsidRPr="00597C82">
        <w:rPr>
          <w:sz w:val="28"/>
          <w:szCs w:val="28"/>
          <w:lang w:val="uk-UA"/>
        </w:rPr>
        <w:t xml:space="preserve"> </w:t>
      </w:r>
      <w:r w:rsidR="00597C82">
        <w:rPr>
          <w:sz w:val="28"/>
          <w:szCs w:val="28"/>
          <w:lang w:val="uk-UA"/>
        </w:rPr>
        <w:t>С</w:t>
      </w:r>
      <w:proofErr w:type="spellStart"/>
      <w:r w:rsidR="00597C82" w:rsidRPr="00597C82">
        <w:rPr>
          <w:sz w:val="28"/>
          <w:szCs w:val="28"/>
        </w:rPr>
        <w:t>убвенці</w:t>
      </w:r>
      <w:proofErr w:type="spellEnd"/>
      <w:r w:rsidR="00597C82">
        <w:rPr>
          <w:sz w:val="28"/>
          <w:szCs w:val="28"/>
          <w:lang w:val="uk-UA"/>
        </w:rPr>
        <w:t>ю</w:t>
      </w:r>
      <w:r w:rsidR="00597C82" w:rsidRPr="00597C82">
        <w:rPr>
          <w:sz w:val="28"/>
          <w:szCs w:val="28"/>
        </w:rPr>
        <w:t xml:space="preserve"> з </w:t>
      </w:r>
      <w:r w:rsidR="00597C82">
        <w:rPr>
          <w:sz w:val="28"/>
          <w:szCs w:val="28"/>
          <w:lang w:val="uk-UA"/>
        </w:rPr>
        <w:t>обласного</w:t>
      </w:r>
      <w:r w:rsidR="00597C82" w:rsidRPr="00597C82">
        <w:rPr>
          <w:sz w:val="28"/>
          <w:szCs w:val="28"/>
        </w:rPr>
        <w:t xml:space="preserve"> бюджету на </w:t>
      </w:r>
      <w:proofErr w:type="spellStart"/>
      <w:r w:rsidR="00597C82" w:rsidRPr="00597C82">
        <w:rPr>
          <w:sz w:val="28"/>
          <w:szCs w:val="28"/>
        </w:rPr>
        <w:t>здійснення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підтримки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окремих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закладів</w:t>
      </w:r>
      <w:proofErr w:type="spellEnd"/>
      <w:r w:rsidR="00597C82" w:rsidRPr="00597C82">
        <w:rPr>
          <w:sz w:val="28"/>
          <w:szCs w:val="28"/>
        </w:rPr>
        <w:t xml:space="preserve"> та </w:t>
      </w:r>
      <w:proofErr w:type="spellStart"/>
      <w:r w:rsidR="00597C82" w:rsidRPr="00597C82">
        <w:rPr>
          <w:sz w:val="28"/>
          <w:szCs w:val="28"/>
        </w:rPr>
        <w:t>заходів</w:t>
      </w:r>
      <w:proofErr w:type="spellEnd"/>
      <w:r w:rsidR="00597C82" w:rsidRPr="00597C82">
        <w:rPr>
          <w:sz w:val="28"/>
          <w:szCs w:val="28"/>
        </w:rPr>
        <w:t xml:space="preserve"> у </w:t>
      </w:r>
      <w:proofErr w:type="spellStart"/>
      <w:r w:rsidR="00597C82" w:rsidRPr="00597C82">
        <w:rPr>
          <w:sz w:val="28"/>
          <w:szCs w:val="28"/>
        </w:rPr>
        <w:t>системі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охорони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здоров`я</w:t>
      </w:r>
      <w:proofErr w:type="spellEnd"/>
      <w:r w:rsidR="00597C82" w:rsidRPr="00597C82">
        <w:rPr>
          <w:sz w:val="28"/>
          <w:szCs w:val="28"/>
        </w:rPr>
        <w:t xml:space="preserve"> за </w:t>
      </w:r>
      <w:proofErr w:type="spellStart"/>
      <w:r w:rsidR="00597C82" w:rsidRPr="00597C82">
        <w:rPr>
          <w:sz w:val="28"/>
          <w:szCs w:val="28"/>
        </w:rPr>
        <w:t>рахунок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відповідної</w:t>
      </w:r>
      <w:proofErr w:type="spellEnd"/>
      <w:r w:rsidR="00597C82" w:rsidRPr="00597C82">
        <w:rPr>
          <w:sz w:val="28"/>
          <w:szCs w:val="28"/>
        </w:rPr>
        <w:t xml:space="preserve"> </w:t>
      </w:r>
      <w:proofErr w:type="spellStart"/>
      <w:r w:rsidR="00597C82" w:rsidRPr="00597C82">
        <w:rPr>
          <w:sz w:val="28"/>
          <w:szCs w:val="28"/>
        </w:rPr>
        <w:t>субвенції</w:t>
      </w:r>
      <w:proofErr w:type="spellEnd"/>
      <w:r w:rsidR="00597C82" w:rsidRPr="00597C82">
        <w:rPr>
          <w:sz w:val="28"/>
          <w:szCs w:val="28"/>
        </w:rPr>
        <w:t xml:space="preserve"> з державного бюджету " </w:t>
      </w:r>
      <w:r w:rsidR="00597C82" w:rsidRPr="00597C82">
        <w:rPr>
          <w:sz w:val="28"/>
          <w:szCs w:val="28"/>
          <w:lang w:val="uk-UA"/>
        </w:rPr>
        <w:t xml:space="preserve">за КБКД 41055000  спрямувати видатки на лікування хворих на цукровий діабет інсуліном та нецукровий </w:t>
      </w:r>
      <w:proofErr w:type="spellStart"/>
      <w:r w:rsidR="00597C82" w:rsidRPr="00597C82">
        <w:rPr>
          <w:sz w:val="28"/>
          <w:szCs w:val="28"/>
          <w:lang w:val="uk-UA"/>
        </w:rPr>
        <w:t>діабет-десмопресином</w:t>
      </w:r>
      <w:proofErr w:type="spellEnd"/>
      <w:r w:rsidR="00597C82" w:rsidRPr="00597C82">
        <w:rPr>
          <w:sz w:val="28"/>
          <w:szCs w:val="28"/>
          <w:lang w:val="uk-UA"/>
        </w:rPr>
        <w:t xml:space="preserve"> по </w:t>
      </w:r>
      <w:r w:rsidR="00597C82" w:rsidRPr="00597C82">
        <w:rPr>
          <w:sz w:val="28"/>
          <w:szCs w:val="28"/>
          <w:lang w:val="uk-UA" w:eastAsia="en-GB"/>
        </w:rPr>
        <w:t>К</w:t>
      </w:r>
      <w:r w:rsidR="00597C82" w:rsidRPr="00597C82">
        <w:rPr>
          <w:sz w:val="28"/>
          <w:szCs w:val="28"/>
          <w:lang w:val="uk-UA"/>
        </w:rPr>
        <w:t>ПКВКМБ 0112144«Централізовані заходи з лікування хворих на цукровий та нецукровий діабет» КЕКВ 2730-</w:t>
      </w:r>
      <w:r w:rsidR="00597C82">
        <w:rPr>
          <w:sz w:val="28"/>
          <w:szCs w:val="28"/>
          <w:lang w:val="uk-UA"/>
        </w:rPr>
        <w:t xml:space="preserve">62300,00 </w:t>
      </w:r>
      <w:r w:rsidR="00597C82" w:rsidRPr="00597C82">
        <w:rPr>
          <w:sz w:val="28"/>
          <w:szCs w:val="28"/>
          <w:lang w:val="uk-UA"/>
        </w:rPr>
        <w:t>гр</w:t>
      </w:r>
      <w:r w:rsidR="00597C82">
        <w:rPr>
          <w:sz w:val="28"/>
          <w:szCs w:val="28"/>
          <w:lang w:val="uk-UA"/>
        </w:rPr>
        <w:t>ивень.</w:t>
      </w:r>
      <w:r w:rsidR="00597C82" w:rsidRPr="00597C82">
        <w:rPr>
          <w:sz w:val="28"/>
          <w:szCs w:val="28"/>
          <w:lang w:val="uk-UA"/>
        </w:rPr>
        <w:t xml:space="preserve">  </w:t>
      </w:r>
    </w:p>
    <w:p w:rsidR="00B67271" w:rsidRDefault="00597C82" w:rsidP="00597C8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Pr="00597C82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>Субвенцію</w:t>
      </w:r>
      <w:r>
        <w:rPr>
          <w:sz w:val="28"/>
          <w:szCs w:val="28"/>
          <w:lang w:val="uk-UA"/>
        </w:rPr>
        <w:t xml:space="preserve"> з</w:t>
      </w:r>
      <w:r w:rsidRPr="00A2666B">
        <w:rPr>
          <w:sz w:val="28"/>
          <w:szCs w:val="28"/>
          <w:lang w:val="uk-UA"/>
        </w:rPr>
        <w:t xml:space="preserve"> обласного</w:t>
      </w:r>
      <w:r w:rsidRPr="00A2666B">
        <w:rPr>
          <w:sz w:val="28"/>
          <w:szCs w:val="28"/>
        </w:rPr>
        <w:t xml:space="preserve"> бюджету за КБКД </w:t>
      </w:r>
      <w:r w:rsidRPr="00A2666B">
        <w:rPr>
          <w:sz w:val="28"/>
          <w:szCs w:val="28"/>
          <w:lang w:val="uk-UA"/>
        </w:rPr>
        <w:t>41053900 «Інші субвенції з місцевого бюджету» направити на фінансування загального фонду</w:t>
      </w:r>
      <w:r w:rsidRPr="00597C82">
        <w:rPr>
          <w:sz w:val="28"/>
          <w:szCs w:val="28"/>
          <w:shd w:val="clear" w:color="auto" w:fill="FFFFFF"/>
        </w:rPr>
        <w:t xml:space="preserve">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0111021 «</w:t>
      </w:r>
      <w:r w:rsidRPr="00541A06">
        <w:rPr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>
        <w:rPr>
          <w:sz w:val="28"/>
          <w:szCs w:val="28"/>
          <w:lang w:val="uk-UA"/>
        </w:rPr>
        <w:t>» КЕКВ 2240 49000,00 гривень для п</w:t>
      </w:r>
      <w:proofErr w:type="spellStart"/>
      <w:r w:rsidRPr="00AF2EA8">
        <w:rPr>
          <w:sz w:val="28"/>
          <w:szCs w:val="28"/>
        </w:rPr>
        <w:t>оточний</w:t>
      </w:r>
      <w:proofErr w:type="spellEnd"/>
      <w:r w:rsidRPr="00AF2EA8">
        <w:rPr>
          <w:sz w:val="28"/>
          <w:szCs w:val="28"/>
        </w:rPr>
        <w:t xml:space="preserve"> ремонт</w:t>
      </w:r>
      <w:r>
        <w:rPr>
          <w:sz w:val="28"/>
          <w:szCs w:val="28"/>
          <w:lang w:val="uk-UA"/>
        </w:rPr>
        <w:t>у</w:t>
      </w:r>
      <w:r w:rsidRPr="00AF2EA8">
        <w:rPr>
          <w:sz w:val="28"/>
          <w:szCs w:val="28"/>
        </w:rPr>
        <w:t xml:space="preserve"> </w:t>
      </w:r>
      <w:proofErr w:type="spellStart"/>
      <w:r w:rsidRPr="00AF2EA8">
        <w:rPr>
          <w:sz w:val="28"/>
          <w:szCs w:val="28"/>
        </w:rPr>
        <w:t>Більшівцівського</w:t>
      </w:r>
      <w:proofErr w:type="spellEnd"/>
      <w:r w:rsidRPr="00AF2EA8">
        <w:rPr>
          <w:sz w:val="28"/>
          <w:szCs w:val="28"/>
        </w:rPr>
        <w:t xml:space="preserve"> </w:t>
      </w:r>
      <w:proofErr w:type="spellStart"/>
      <w:r w:rsidRPr="00AF2EA8">
        <w:rPr>
          <w:sz w:val="28"/>
          <w:szCs w:val="28"/>
        </w:rPr>
        <w:t>ліцею</w:t>
      </w:r>
      <w:proofErr w:type="spellEnd"/>
      <w:r w:rsidRPr="00AF2EA8">
        <w:rPr>
          <w:sz w:val="28"/>
          <w:szCs w:val="28"/>
        </w:rPr>
        <w:t xml:space="preserve"> Більшівцівської </w:t>
      </w:r>
      <w:proofErr w:type="spellStart"/>
      <w:r w:rsidRPr="00AF2EA8">
        <w:rPr>
          <w:sz w:val="28"/>
          <w:szCs w:val="28"/>
        </w:rPr>
        <w:t>селищної</w:t>
      </w:r>
      <w:proofErr w:type="spellEnd"/>
      <w:r w:rsidRPr="00AF2EA8">
        <w:rPr>
          <w:sz w:val="28"/>
          <w:szCs w:val="28"/>
        </w:rPr>
        <w:t xml:space="preserve"> ради</w:t>
      </w:r>
      <w:r w:rsidR="00674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(видатки споживання)</w:t>
      </w:r>
      <w:r w:rsidR="0017106F">
        <w:rPr>
          <w:sz w:val="28"/>
          <w:szCs w:val="28"/>
          <w:lang w:val="uk-UA"/>
        </w:rPr>
        <w:t>.</w:t>
      </w:r>
    </w:p>
    <w:p w:rsidR="0017106F" w:rsidRDefault="0017106F" w:rsidP="00597C8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1.5.Здійснити перерозподіл бюджетних призначень в межах загального обсягу видатків передбачених по програмі «Бюджету участі»:</w:t>
      </w:r>
    </w:p>
    <w:p w:rsidR="0017106F" w:rsidRDefault="0017106F" w:rsidP="00597C82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- зменшити план асигнувань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0116030 «</w:t>
      </w:r>
      <w:r w:rsidR="00815ACD" w:rsidRPr="00815ACD">
        <w:rPr>
          <w:sz w:val="28"/>
          <w:szCs w:val="28"/>
          <w:shd w:val="clear" w:color="auto" w:fill="FFFFFF"/>
          <w:lang w:val="uk-UA"/>
        </w:rPr>
        <w:t>Організація благоустрою населених пунктів</w:t>
      </w:r>
      <w:r w:rsidR="00FB64A7">
        <w:rPr>
          <w:sz w:val="28"/>
          <w:szCs w:val="28"/>
          <w:shd w:val="clear" w:color="auto" w:fill="FFFFFF"/>
          <w:lang w:val="uk-UA"/>
        </w:rPr>
        <w:t>» КЕКВ 2282 -193605,00 гривень;</w:t>
      </w:r>
    </w:p>
    <w:p w:rsidR="00815ACD" w:rsidRDefault="00815ACD" w:rsidP="00597C82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>
        <w:rPr>
          <w:sz w:val="28"/>
          <w:szCs w:val="28"/>
          <w:shd w:val="clear" w:color="auto" w:fill="FFFFFF"/>
          <w:lang w:val="uk-UA"/>
        </w:rPr>
        <w:t>-збільшити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план </w:t>
      </w:r>
      <w:r w:rsidR="00FB64A7">
        <w:rPr>
          <w:sz w:val="28"/>
          <w:szCs w:val="28"/>
          <w:shd w:val="clear" w:color="auto" w:fill="FFFFFF"/>
          <w:lang w:val="uk-UA"/>
        </w:rPr>
        <w:t xml:space="preserve">асигнування </w:t>
      </w:r>
      <w:r w:rsidR="00FB64A7"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="00FB64A7"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="00FB64A7"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="00FB64A7" w:rsidRPr="007A3F27">
        <w:rPr>
          <w:sz w:val="28"/>
          <w:szCs w:val="28"/>
          <w:shd w:val="clear" w:color="auto" w:fill="FFFFFF"/>
        </w:rPr>
        <w:t>програми</w:t>
      </w:r>
      <w:proofErr w:type="spellEnd"/>
      <w:r w:rsidR="00FB64A7">
        <w:rPr>
          <w:sz w:val="28"/>
          <w:szCs w:val="28"/>
          <w:shd w:val="clear" w:color="auto" w:fill="FFFFFF"/>
          <w:lang w:val="uk-UA"/>
        </w:rPr>
        <w:t xml:space="preserve"> 0116030 «</w:t>
      </w:r>
      <w:r w:rsidR="00FB64A7" w:rsidRPr="00815ACD">
        <w:rPr>
          <w:sz w:val="28"/>
          <w:szCs w:val="28"/>
          <w:shd w:val="clear" w:color="auto" w:fill="FFFFFF"/>
          <w:lang w:val="uk-UA"/>
        </w:rPr>
        <w:t>Організація благоустрою населених пунктів</w:t>
      </w:r>
      <w:r w:rsidR="00FB64A7">
        <w:rPr>
          <w:sz w:val="28"/>
          <w:szCs w:val="28"/>
          <w:shd w:val="clear" w:color="auto" w:fill="FFFFFF"/>
          <w:lang w:val="uk-UA"/>
        </w:rPr>
        <w:t>» КЕКВ 2210 -123125,00 гривень;</w:t>
      </w:r>
    </w:p>
    <w:p w:rsidR="00FB64A7" w:rsidRPr="00815ACD" w:rsidRDefault="00FB64A7" w:rsidP="00597C82">
      <w:pPr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- збільшити план асигнування </w:t>
      </w:r>
      <w:r w:rsidRPr="007A3F27">
        <w:rPr>
          <w:sz w:val="28"/>
          <w:szCs w:val="28"/>
          <w:shd w:val="clear" w:color="auto" w:fill="FFFFFF"/>
        </w:rPr>
        <w:t xml:space="preserve">за кодом </w:t>
      </w:r>
      <w:proofErr w:type="spellStart"/>
      <w:r w:rsidRPr="007A3F27">
        <w:rPr>
          <w:sz w:val="28"/>
          <w:szCs w:val="28"/>
          <w:shd w:val="clear" w:color="auto" w:fill="FFFFFF"/>
        </w:rPr>
        <w:t>бюджетної</w:t>
      </w:r>
      <w:proofErr w:type="spellEnd"/>
      <w:r w:rsidRPr="007A3F2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A3F27">
        <w:rPr>
          <w:sz w:val="28"/>
          <w:szCs w:val="28"/>
          <w:shd w:val="clear" w:color="auto" w:fill="FFFFFF"/>
        </w:rPr>
        <w:t>програми</w:t>
      </w:r>
      <w:proofErr w:type="spellEnd"/>
      <w:r>
        <w:rPr>
          <w:sz w:val="28"/>
          <w:szCs w:val="28"/>
          <w:lang w:val="uk-UA"/>
        </w:rPr>
        <w:t>0111021 «</w:t>
      </w:r>
      <w:r w:rsidRPr="00541A06">
        <w:rPr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>
        <w:rPr>
          <w:sz w:val="28"/>
          <w:szCs w:val="28"/>
          <w:lang w:val="uk-UA"/>
        </w:rPr>
        <w:t>» КЕКВ 2210 – 70480,00 гривень.</w:t>
      </w:r>
    </w:p>
    <w:p w:rsidR="00FC0696" w:rsidRPr="00FC0696" w:rsidRDefault="00FB64A7" w:rsidP="00FB64A7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2.</w:t>
      </w:r>
      <w:r w:rsidR="00FC0696" w:rsidRPr="00FC0696">
        <w:rPr>
          <w:sz w:val="28"/>
          <w:szCs w:val="28"/>
          <w:lang w:val="uk-UA"/>
        </w:rPr>
        <w:t>Внести зміни в план асигнувань  спеціального фонду:</w:t>
      </w:r>
    </w:p>
    <w:p w:rsidR="00652760" w:rsidRPr="006742CB" w:rsidRDefault="00FC0696" w:rsidP="0051385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FC0696">
        <w:rPr>
          <w:sz w:val="28"/>
          <w:szCs w:val="28"/>
          <w:lang w:val="uk-UA"/>
        </w:rPr>
        <w:t>Субвенцію з обласного</w:t>
      </w:r>
      <w:r w:rsidRPr="00FC0696">
        <w:rPr>
          <w:sz w:val="28"/>
          <w:szCs w:val="28"/>
        </w:rPr>
        <w:t xml:space="preserve"> бюджету за КБКД </w:t>
      </w:r>
      <w:r w:rsidRPr="00FC0696">
        <w:rPr>
          <w:sz w:val="28"/>
          <w:szCs w:val="28"/>
          <w:lang w:val="uk-UA"/>
        </w:rPr>
        <w:t xml:space="preserve">41053900 «Інші субвенції з місцевого бюджету» направити на фінансування </w:t>
      </w:r>
      <w:r>
        <w:rPr>
          <w:sz w:val="28"/>
          <w:szCs w:val="28"/>
          <w:lang w:val="uk-UA"/>
        </w:rPr>
        <w:t xml:space="preserve">спеціального </w:t>
      </w:r>
      <w:r w:rsidRPr="00FC0696">
        <w:rPr>
          <w:sz w:val="28"/>
          <w:szCs w:val="28"/>
          <w:lang w:val="uk-UA"/>
        </w:rPr>
        <w:t>фонду</w:t>
      </w:r>
      <w:r w:rsidRPr="00FC0696">
        <w:rPr>
          <w:sz w:val="28"/>
          <w:szCs w:val="28"/>
          <w:shd w:val="clear" w:color="auto" w:fill="FFFFFF"/>
        </w:rPr>
        <w:t xml:space="preserve"> за кодом </w:t>
      </w:r>
      <w:proofErr w:type="spellStart"/>
      <w:r w:rsidRPr="00FC0696">
        <w:rPr>
          <w:sz w:val="28"/>
          <w:szCs w:val="28"/>
          <w:shd w:val="clear" w:color="auto" w:fill="FFFFFF"/>
        </w:rPr>
        <w:t>бюджетної</w:t>
      </w:r>
      <w:proofErr w:type="spellEnd"/>
      <w:r w:rsidRPr="00FC06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696">
        <w:rPr>
          <w:sz w:val="28"/>
          <w:szCs w:val="28"/>
          <w:shd w:val="clear" w:color="auto" w:fill="FFFFFF"/>
        </w:rPr>
        <w:t>програми</w:t>
      </w:r>
      <w:proofErr w:type="spellEnd"/>
      <w:r w:rsidRPr="00FC069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0114060 </w:t>
      </w:r>
      <w:r w:rsidRPr="00FC0696">
        <w:rPr>
          <w:sz w:val="28"/>
          <w:szCs w:val="28"/>
          <w:lang w:val="uk-UA"/>
        </w:rPr>
        <w:t xml:space="preserve">«Забезпечення діяльності палаців i будинків культури, клубів, центрів дозвілля та </w:t>
      </w:r>
      <w:proofErr w:type="spellStart"/>
      <w:r w:rsidRPr="00FC0696">
        <w:rPr>
          <w:sz w:val="28"/>
          <w:szCs w:val="28"/>
          <w:lang w:val="uk-UA"/>
        </w:rPr>
        <w:t>iнших</w:t>
      </w:r>
      <w:proofErr w:type="spellEnd"/>
      <w:r w:rsidRPr="00FC0696">
        <w:rPr>
          <w:sz w:val="28"/>
          <w:szCs w:val="28"/>
          <w:lang w:val="uk-UA"/>
        </w:rPr>
        <w:t xml:space="preserve"> клубних закладів» КЕКВ </w:t>
      </w:r>
      <w:r>
        <w:rPr>
          <w:sz w:val="28"/>
          <w:szCs w:val="28"/>
          <w:lang w:val="uk-UA"/>
        </w:rPr>
        <w:t>3132- 400</w:t>
      </w:r>
      <w:r w:rsidRPr="00FC0696">
        <w:rPr>
          <w:sz w:val="28"/>
          <w:szCs w:val="28"/>
          <w:lang w:val="uk-UA"/>
        </w:rPr>
        <w:t xml:space="preserve">00,00 гривень </w:t>
      </w:r>
      <w:r>
        <w:rPr>
          <w:sz w:val="28"/>
          <w:szCs w:val="28"/>
          <w:lang w:val="uk-UA"/>
        </w:rPr>
        <w:t xml:space="preserve"> ( на к</w:t>
      </w:r>
      <w:proofErr w:type="spellStart"/>
      <w:r w:rsidR="00AF2EA8" w:rsidRPr="00AF2EA8">
        <w:rPr>
          <w:sz w:val="28"/>
          <w:szCs w:val="28"/>
        </w:rPr>
        <w:t>апітальний</w:t>
      </w:r>
      <w:proofErr w:type="spellEnd"/>
      <w:r w:rsidR="00AF2EA8" w:rsidRPr="00AF2EA8">
        <w:rPr>
          <w:sz w:val="28"/>
          <w:szCs w:val="28"/>
        </w:rPr>
        <w:t xml:space="preserve"> ремонт клубу в с. </w:t>
      </w:r>
      <w:proofErr w:type="spellStart"/>
      <w:r w:rsidR="00AF2EA8" w:rsidRPr="00AF2EA8">
        <w:rPr>
          <w:sz w:val="28"/>
          <w:szCs w:val="28"/>
        </w:rPr>
        <w:t>Хохонів</w:t>
      </w:r>
      <w:proofErr w:type="spellEnd"/>
      <w:r w:rsidR="00AF2EA8" w:rsidRPr="00AF2EA8">
        <w:rPr>
          <w:sz w:val="28"/>
          <w:szCs w:val="28"/>
        </w:rPr>
        <w:t xml:space="preserve"> по </w:t>
      </w:r>
      <w:proofErr w:type="spellStart"/>
      <w:r w:rsidR="00AF2EA8" w:rsidRPr="00AF2EA8">
        <w:rPr>
          <w:sz w:val="28"/>
          <w:szCs w:val="28"/>
        </w:rPr>
        <w:t>вул</w:t>
      </w:r>
      <w:proofErr w:type="spellEnd"/>
      <w:r w:rsidR="00AF2EA8" w:rsidRPr="00AF2EA8">
        <w:rPr>
          <w:sz w:val="28"/>
          <w:szCs w:val="28"/>
        </w:rPr>
        <w:t>. Франка, 18</w:t>
      </w:r>
      <w:proofErr w:type="gramStart"/>
      <w:r w:rsidR="00AF2EA8" w:rsidRPr="00AF2EA8">
        <w:rPr>
          <w:sz w:val="28"/>
          <w:szCs w:val="28"/>
        </w:rPr>
        <w:t xml:space="preserve"> Б</w:t>
      </w:r>
      <w:proofErr w:type="gramEnd"/>
      <w:r w:rsidR="00AF2EA8" w:rsidRPr="00AF2EA8">
        <w:rPr>
          <w:sz w:val="28"/>
          <w:szCs w:val="28"/>
        </w:rPr>
        <w:t xml:space="preserve">ільшівцівської </w:t>
      </w:r>
      <w:proofErr w:type="spellStart"/>
      <w:r w:rsidR="00AF2EA8" w:rsidRPr="00AF2EA8">
        <w:rPr>
          <w:sz w:val="28"/>
          <w:szCs w:val="28"/>
        </w:rPr>
        <w:t>селищної</w:t>
      </w:r>
      <w:proofErr w:type="spellEnd"/>
      <w:r w:rsidR="00AF2EA8" w:rsidRPr="00AF2EA8">
        <w:rPr>
          <w:sz w:val="28"/>
          <w:szCs w:val="28"/>
        </w:rPr>
        <w:t xml:space="preserve"> ради </w:t>
      </w:r>
      <w:proofErr w:type="spellStart"/>
      <w:r w:rsidR="00AF2EA8" w:rsidRPr="00AF2EA8">
        <w:rPr>
          <w:sz w:val="28"/>
          <w:szCs w:val="28"/>
        </w:rPr>
        <w:t>Івано-Франківської</w:t>
      </w:r>
      <w:proofErr w:type="spellEnd"/>
      <w:r w:rsidR="00AF2EA8" w:rsidRPr="00AF2EA8">
        <w:rPr>
          <w:sz w:val="28"/>
          <w:szCs w:val="28"/>
        </w:rPr>
        <w:t xml:space="preserve"> </w:t>
      </w:r>
      <w:proofErr w:type="spellStart"/>
      <w:r w:rsidR="00AF2EA8" w:rsidRPr="00AF2EA8">
        <w:rPr>
          <w:sz w:val="28"/>
          <w:szCs w:val="28"/>
        </w:rPr>
        <w:t>обл</w:t>
      </w:r>
      <w:r w:rsidR="006742CB">
        <w:rPr>
          <w:sz w:val="28"/>
          <w:szCs w:val="28"/>
        </w:rPr>
        <w:t>асті</w:t>
      </w:r>
      <w:proofErr w:type="spellEnd"/>
      <w:r w:rsidR="006742CB">
        <w:rPr>
          <w:sz w:val="28"/>
          <w:szCs w:val="28"/>
          <w:lang w:val="uk-UA"/>
        </w:rPr>
        <w:t xml:space="preserve"> (видатки розвитку).</w:t>
      </w:r>
    </w:p>
    <w:p w:rsidR="00B80351" w:rsidRPr="00A2666B" w:rsidRDefault="00816C76" w:rsidP="00B803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0351" w:rsidRPr="00A2666B">
        <w:rPr>
          <w:sz w:val="28"/>
          <w:szCs w:val="28"/>
          <w:lang w:val="uk-UA"/>
        </w:rPr>
        <w:t>.Начальнику фінансового відділу  (Л.</w:t>
      </w:r>
      <w:proofErr w:type="spellStart"/>
      <w:r w:rsidR="00B80351" w:rsidRPr="00A2666B">
        <w:rPr>
          <w:sz w:val="28"/>
          <w:szCs w:val="28"/>
          <w:lang w:val="uk-UA"/>
        </w:rPr>
        <w:t>Костецька</w:t>
      </w:r>
      <w:proofErr w:type="spellEnd"/>
      <w:r w:rsidR="00B80351" w:rsidRPr="00A2666B">
        <w:rPr>
          <w:sz w:val="28"/>
          <w:szCs w:val="28"/>
          <w:lang w:val="uk-UA"/>
        </w:rPr>
        <w:t>) внести відповідні зміни до  селищного бюджету на 2021 рік.</w:t>
      </w:r>
    </w:p>
    <w:p w:rsidR="00B80351" w:rsidRPr="00A2666B" w:rsidRDefault="00816C76" w:rsidP="00B803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0351" w:rsidRPr="00A2666B">
        <w:rPr>
          <w:sz w:val="28"/>
          <w:szCs w:val="28"/>
          <w:lang w:val="uk-UA"/>
        </w:rPr>
        <w:t>.</w:t>
      </w:r>
      <w:r w:rsidR="00B80351" w:rsidRPr="00A2666B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="00B80351" w:rsidRPr="00A2666B">
        <w:rPr>
          <w:sz w:val="28"/>
          <w:szCs w:val="28"/>
          <w:lang w:val="uk-UA"/>
        </w:rPr>
        <w:t xml:space="preserve"> бухгалтерського обліку (Г.</w:t>
      </w:r>
      <w:proofErr w:type="spellStart"/>
      <w:r w:rsidR="00B80351" w:rsidRPr="00A2666B">
        <w:rPr>
          <w:sz w:val="28"/>
          <w:szCs w:val="28"/>
          <w:lang w:val="uk-UA"/>
        </w:rPr>
        <w:t>Мегас</w:t>
      </w:r>
      <w:proofErr w:type="spellEnd"/>
      <w:r w:rsidR="00B80351" w:rsidRPr="00A2666B">
        <w:rPr>
          <w:sz w:val="28"/>
          <w:szCs w:val="28"/>
          <w:lang w:val="uk-UA"/>
        </w:rPr>
        <w:t>) внести відповідні зміни до селищного бюджету та Паспортів бюджетних програм на 2021 рік.</w:t>
      </w:r>
    </w:p>
    <w:p w:rsidR="00EA7A15" w:rsidRPr="00513853" w:rsidRDefault="00816C76" w:rsidP="00513853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513853">
        <w:rPr>
          <w:sz w:val="28"/>
          <w:szCs w:val="28"/>
          <w:lang w:val="uk-UA"/>
        </w:rPr>
        <w:t>4</w:t>
      </w:r>
      <w:r w:rsidR="000D7FCE" w:rsidRPr="00513853">
        <w:rPr>
          <w:sz w:val="28"/>
          <w:szCs w:val="28"/>
          <w:lang w:val="uk-UA"/>
        </w:rPr>
        <w:t>.</w:t>
      </w:r>
      <w:r w:rsidR="00EA7A15" w:rsidRPr="00513853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планування фінансів, бюджету та соціально-економічного розвитку (</w:t>
      </w:r>
      <w:r w:rsidR="00AD7B18" w:rsidRPr="00513853">
        <w:rPr>
          <w:sz w:val="28"/>
          <w:szCs w:val="28"/>
          <w:lang w:val="uk-UA"/>
        </w:rPr>
        <w:t>М.Станіславський</w:t>
      </w:r>
      <w:r w:rsidR="00EA7A15" w:rsidRPr="00513853">
        <w:rPr>
          <w:sz w:val="28"/>
          <w:szCs w:val="28"/>
          <w:lang w:val="uk-UA"/>
        </w:rPr>
        <w:t>).</w:t>
      </w:r>
    </w:p>
    <w:p w:rsidR="00EA7A15" w:rsidRPr="00A2666B" w:rsidRDefault="00EA7A15" w:rsidP="00EA7A15">
      <w:pPr>
        <w:pStyle w:val="a7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C25CC6" w:rsidRDefault="00C25CC6" w:rsidP="00EC1E3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25CC6" w:rsidRDefault="00C25CC6" w:rsidP="00EC1E3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C25CC6" w:rsidRDefault="00C25CC6" w:rsidP="00EC1E3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A7A15" w:rsidRPr="00A2666B" w:rsidRDefault="00EA7A15" w:rsidP="00EC1E3B">
      <w:pPr>
        <w:spacing w:line="276" w:lineRule="auto"/>
        <w:jc w:val="both"/>
        <w:rPr>
          <w:b/>
          <w:bCs/>
          <w:sz w:val="28"/>
          <w:szCs w:val="28"/>
          <w:lang w:val="uk-UA" w:eastAsia="en-GB"/>
        </w:rPr>
      </w:pPr>
      <w:r w:rsidRPr="00A2666B">
        <w:rPr>
          <w:b/>
          <w:bCs/>
          <w:sz w:val="28"/>
          <w:szCs w:val="28"/>
          <w:lang w:val="uk-UA"/>
        </w:rPr>
        <w:t xml:space="preserve">Селищний голова </w:t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</w:r>
      <w:r w:rsidRPr="00A2666B">
        <w:rPr>
          <w:b/>
          <w:bCs/>
          <w:sz w:val="28"/>
          <w:szCs w:val="28"/>
          <w:lang w:val="uk-UA"/>
        </w:rPr>
        <w:tab/>
        <w:t xml:space="preserve">Василь </w:t>
      </w:r>
      <w:proofErr w:type="spellStart"/>
      <w:r w:rsidRPr="00A2666B">
        <w:rPr>
          <w:b/>
          <w:bCs/>
          <w:sz w:val="28"/>
          <w:szCs w:val="28"/>
          <w:lang w:val="uk-UA"/>
        </w:rPr>
        <w:t>Саноцький</w:t>
      </w:r>
      <w:proofErr w:type="spellEnd"/>
    </w:p>
    <w:p w:rsidR="00EA7A15" w:rsidRPr="00A2666B" w:rsidRDefault="00EA7A15" w:rsidP="002D5B46">
      <w:pPr>
        <w:spacing w:line="276" w:lineRule="auto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54DD4" w:rsidRDefault="00954DD4" w:rsidP="00AD7B18">
      <w:pPr>
        <w:tabs>
          <w:tab w:val="left" w:pos="4111"/>
        </w:tabs>
        <w:rPr>
          <w:rFonts w:ascii="Courier New" w:hAnsi="Courier New" w:cs="Courier New"/>
          <w:caps/>
          <w:lang w:val="uk-UA"/>
        </w:rPr>
      </w:pPr>
    </w:p>
    <w:sectPr w:rsidR="00954DD4" w:rsidSect="008F3AD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CC3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F0E3C0F"/>
    <w:multiLevelType w:val="hybridMultilevel"/>
    <w:tmpl w:val="4A4469CE"/>
    <w:lvl w:ilvl="0" w:tplc="04B26B78">
      <w:start w:val="630"/>
      <w:numFmt w:val="decimal"/>
      <w:lvlText w:val="%1"/>
      <w:lvlJc w:val="left"/>
      <w:pPr>
        <w:ind w:left="60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5" w:hanging="360"/>
      </w:pPr>
    </w:lvl>
    <w:lvl w:ilvl="2" w:tplc="0422001B" w:tentative="1">
      <w:start w:val="1"/>
      <w:numFmt w:val="lowerRoman"/>
      <w:lvlText w:val="%3."/>
      <w:lvlJc w:val="right"/>
      <w:pPr>
        <w:ind w:left="1955" w:hanging="180"/>
      </w:pPr>
    </w:lvl>
    <w:lvl w:ilvl="3" w:tplc="0422000F" w:tentative="1">
      <w:start w:val="1"/>
      <w:numFmt w:val="decimal"/>
      <w:lvlText w:val="%4."/>
      <w:lvlJc w:val="left"/>
      <w:pPr>
        <w:ind w:left="2675" w:hanging="360"/>
      </w:pPr>
    </w:lvl>
    <w:lvl w:ilvl="4" w:tplc="04220019" w:tentative="1">
      <w:start w:val="1"/>
      <w:numFmt w:val="lowerLetter"/>
      <w:lvlText w:val="%5."/>
      <w:lvlJc w:val="left"/>
      <w:pPr>
        <w:ind w:left="3395" w:hanging="360"/>
      </w:pPr>
    </w:lvl>
    <w:lvl w:ilvl="5" w:tplc="0422001B" w:tentative="1">
      <w:start w:val="1"/>
      <w:numFmt w:val="lowerRoman"/>
      <w:lvlText w:val="%6."/>
      <w:lvlJc w:val="right"/>
      <w:pPr>
        <w:ind w:left="4115" w:hanging="180"/>
      </w:pPr>
    </w:lvl>
    <w:lvl w:ilvl="6" w:tplc="0422000F" w:tentative="1">
      <w:start w:val="1"/>
      <w:numFmt w:val="decimal"/>
      <w:lvlText w:val="%7."/>
      <w:lvlJc w:val="left"/>
      <w:pPr>
        <w:ind w:left="4835" w:hanging="360"/>
      </w:pPr>
    </w:lvl>
    <w:lvl w:ilvl="7" w:tplc="04220019" w:tentative="1">
      <w:start w:val="1"/>
      <w:numFmt w:val="lowerLetter"/>
      <w:lvlText w:val="%8."/>
      <w:lvlJc w:val="left"/>
      <w:pPr>
        <w:ind w:left="5555" w:hanging="360"/>
      </w:pPr>
    </w:lvl>
    <w:lvl w:ilvl="8" w:tplc="0422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0FDA6318"/>
    <w:multiLevelType w:val="hybridMultilevel"/>
    <w:tmpl w:val="4C9C4B0C"/>
    <w:lvl w:ilvl="0" w:tplc="C5108EA2">
      <w:start w:val="2020"/>
      <w:numFmt w:val="decimal"/>
      <w:lvlText w:val="%1"/>
      <w:lvlJc w:val="left"/>
      <w:pPr>
        <w:ind w:left="1650" w:hanging="600"/>
      </w:pPr>
      <w:rPr>
        <w:rFonts w:hint="default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3056CBE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179D22DB"/>
    <w:multiLevelType w:val="hybridMultilevel"/>
    <w:tmpl w:val="D66A4EDC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0F3DC7"/>
    <w:multiLevelType w:val="multilevel"/>
    <w:tmpl w:val="17F67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AB3088B"/>
    <w:multiLevelType w:val="hybridMultilevel"/>
    <w:tmpl w:val="F30E1FD0"/>
    <w:lvl w:ilvl="0" w:tplc="B5F874D6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3C3256"/>
    <w:multiLevelType w:val="hybridMultilevel"/>
    <w:tmpl w:val="F22294EC"/>
    <w:lvl w:ilvl="0" w:tplc="7482291E">
      <w:start w:val="4"/>
      <w:numFmt w:val="decimal"/>
      <w:lvlText w:val="%1."/>
      <w:lvlJc w:val="left"/>
      <w:pPr>
        <w:ind w:left="928" w:hanging="360"/>
      </w:pPr>
      <w:rPr>
        <w:rFonts w:hint="default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6F40860"/>
    <w:multiLevelType w:val="hybridMultilevel"/>
    <w:tmpl w:val="499A1586"/>
    <w:lvl w:ilvl="0" w:tplc="442A937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D6305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1">
    <w:nsid w:val="3D565248"/>
    <w:multiLevelType w:val="multilevel"/>
    <w:tmpl w:val="767039C4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6376D30"/>
    <w:multiLevelType w:val="hybridMultilevel"/>
    <w:tmpl w:val="F6C6BDD0"/>
    <w:lvl w:ilvl="0" w:tplc="613CB37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E350D55"/>
    <w:multiLevelType w:val="multilevel"/>
    <w:tmpl w:val="56E4F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32D329C"/>
    <w:multiLevelType w:val="hybridMultilevel"/>
    <w:tmpl w:val="70E469EA"/>
    <w:lvl w:ilvl="0" w:tplc="1144BACA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40E5684"/>
    <w:multiLevelType w:val="hybridMultilevel"/>
    <w:tmpl w:val="A330F3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811025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620A6723"/>
    <w:multiLevelType w:val="hybridMultilevel"/>
    <w:tmpl w:val="EF1CC0DC"/>
    <w:lvl w:ilvl="0" w:tplc="C426882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55E0A72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9">
    <w:nsid w:val="66A230DB"/>
    <w:multiLevelType w:val="multilevel"/>
    <w:tmpl w:val="F80C6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7A73E9C"/>
    <w:multiLevelType w:val="hybridMultilevel"/>
    <w:tmpl w:val="47529E96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E93194"/>
    <w:multiLevelType w:val="hybridMultilevel"/>
    <w:tmpl w:val="AB7C5C12"/>
    <w:lvl w:ilvl="0" w:tplc="B3626ABA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2">
    <w:nsid w:val="6C7F1815"/>
    <w:multiLevelType w:val="hybridMultilevel"/>
    <w:tmpl w:val="81E219BE"/>
    <w:lvl w:ilvl="0" w:tplc="389E4C9C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C891573"/>
    <w:multiLevelType w:val="multilevel"/>
    <w:tmpl w:val="E7A2D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5"/>
  </w:num>
  <w:num w:numId="9">
    <w:abstractNumId w:val="20"/>
  </w:num>
  <w:num w:numId="10">
    <w:abstractNumId w:val="8"/>
  </w:num>
  <w:num w:numId="11">
    <w:abstractNumId w:val="13"/>
  </w:num>
  <w:num w:numId="12">
    <w:abstractNumId w:val="19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0"/>
  </w:num>
  <w:num w:numId="18">
    <w:abstractNumId w:val="23"/>
  </w:num>
  <w:num w:numId="19">
    <w:abstractNumId w:val="4"/>
  </w:num>
  <w:num w:numId="20">
    <w:abstractNumId w:val="10"/>
  </w:num>
  <w:num w:numId="21">
    <w:abstractNumId w:val="22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7"/>
    <w:rsid w:val="00002F43"/>
    <w:rsid w:val="0001150F"/>
    <w:rsid w:val="00015E77"/>
    <w:rsid w:val="000619F7"/>
    <w:rsid w:val="0006564D"/>
    <w:rsid w:val="000676B5"/>
    <w:rsid w:val="000719DB"/>
    <w:rsid w:val="00086629"/>
    <w:rsid w:val="000C5619"/>
    <w:rsid w:val="000C6CF7"/>
    <w:rsid w:val="000D19C6"/>
    <w:rsid w:val="000D7FCE"/>
    <w:rsid w:val="00110718"/>
    <w:rsid w:val="00113905"/>
    <w:rsid w:val="00114B0A"/>
    <w:rsid w:val="00122CF1"/>
    <w:rsid w:val="0013122C"/>
    <w:rsid w:val="001560D4"/>
    <w:rsid w:val="0017106F"/>
    <w:rsid w:val="00183B3D"/>
    <w:rsid w:val="0018655B"/>
    <w:rsid w:val="001A578D"/>
    <w:rsid w:val="001B1728"/>
    <w:rsid w:val="001B37DA"/>
    <w:rsid w:val="001D1086"/>
    <w:rsid w:val="001F36A0"/>
    <w:rsid w:val="00203C7D"/>
    <w:rsid w:val="002159DC"/>
    <w:rsid w:val="0022127B"/>
    <w:rsid w:val="002279E5"/>
    <w:rsid w:val="00262AEF"/>
    <w:rsid w:val="00266384"/>
    <w:rsid w:val="00266ED6"/>
    <w:rsid w:val="00267485"/>
    <w:rsid w:val="002736F5"/>
    <w:rsid w:val="0027744A"/>
    <w:rsid w:val="002B3A99"/>
    <w:rsid w:val="002C0552"/>
    <w:rsid w:val="002C33C6"/>
    <w:rsid w:val="002D5B46"/>
    <w:rsid w:val="002E4694"/>
    <w:rsid w:val="002F19C8"/>
    <w:rsid w:val="003118DA"/>
    <w:rsid w:val="00335A61"/>
    <w:rsid w:val="003361A5"/>
    <w:rsid w:val="003873F0"/>
    <w:rsid w:val="003A0948"/>
    <w:rsid w:val="003A3862"/>
    <w:rsid w:val="003F13D0"/>
    <w:rsid w:val="003F2A4A"/>
    <w:rsid w:val="003F6355"/>
    <w:rsid w:val="00407245"/>
    <w:rsid w:val="00410C70"/>
    <w:rsid w:val="00410D26"/>
    <w:rsid w:val="004308A8"/>
    <w:rsid w:val="004859E3"/>
    <w:rsid w:val="004874EC"/>
    <w:rsid w:val="00487BAD"/>
    <w:rsid w:val="00491853"/>
    <w:rsid w:val="004A1EF5"/>
    <w:rsid w:val="004A72BE"/>
    <w:rsid w:val="004C1AAF"/>
    <w:rsid w:val="00513853"/>
    <w:rsid w:val="005228C7"/>
    <w:rsid w:val="00541A06"/>
    <w:rsid w:val="005474F9"/>
    <w:rsid w:val="00565F28"/>
    <w:rsid w:val="0058296D"/>
    <w:rsid w:val="005873D1"/>
    <w:rsid w:val="005957FF"/>
    <w:rsid w:val="00597C82"/>
    <w:rsid w:val="005A58F5"/>
    <w:rsid w:val="005C41A6"/>
    <w:rsid w:val="005D7F7B"/>
    <w:rsid w:val="00616A99"/>
    <w:rsid w:val="006177B5"/>
    <w:rsid w:val="00630EAF"/>
    <w:rsid w:val="00652760"/>
    <w:rsid w:val="00654844"/>
    <w:rsid w:val="006561FA"/>
    <w:rsid w:val="006742CB"/>
    <w:rsid w:val="00675751"/>
    <w:rsid w:val="00682D36"/>
    <w:rsid w:val="006D48E3"/>
    <w:rsid w:val="006F053B"/>
    <w:rsid w:val="007003EC"/>
    <w:rsid w:val="00700D4D"/>
    <w:rsid w:val="0072003F"/>
    <w:rsid w:val="00733CF4"/>
    <w:rsid w:val="007713DA"/>
    <w:rsid w:val="007A401C"/>
    <w:rsid w:val="007F23BA"/>
    <w:rsid w:val="00803A5A"/>
    <w:rsid w:val="00815ACD"/>
    <w:rsid w:val="00816C76"/>
    <w:rsid w:val="0087273C"/>
    <w:rsid w:val="00876541"/>
    <w:rsid w:val="00881708"/>
    <w:rsid w:val="0088216A"/>
    <w:rsid w:val="008B5DA6"/>
    <w:rsid w:val="008F3AD9"/>
    <w:rsid w:val="0090273E"/>
    <w:rsid w:val="00905A9F"/>
    <w:rsid w:val="00905D85"/>
    <w:rsid w:val="00906D13"/>
    <w:rsid w:val="009140AA"/>
    <w:rsid w:val="00954DD4"/>
    <w:rsid w:val="009608DA"/>
    <w:rsid w:val="00973C77"/>
    <w:rsid w:val="009878E7"/>
    <w:rsid w:val="009A08F9"/>
    <w:rsid w:val="009A1DDD"/>
    <w:rsid w:val="009A35CD"/>
    <w:rsid w:val="009F2426"/>
    <w:rsid w:val="00A10ECD"/>
    <w:rsid w:val="00A14E75"/>
    <w:rsid w:val="00A2666B"/>
    <w:rsid w:val="00A333CC"/>
    <w:rsid w:val="00A35CC0"/>
    <w:rsid w:val="00A46697"/>
    <w:rsid w:val="00A7738E"/>
    <w:rsid w:val="00A85239"/>
    <w:rsid w:val="00A916A4"/>
    <w:rsid w:val="00AB291B"/>
    <w:rsid w:val="00AB3C24"/>
    <w:rsid w:val="00AC1D33"/>
    <w:rsid w:val="00AD7B18"/>
    <w:rsid w:val="00AF2EA8"/>
    <w:rsid w:val="00B03CE0"/>
    <w:rsid w:val="00B20444"/>
    <w:rsid w:val="00B30DB5"/>
    <w:rsid w:val="00B67271"/>
    <w:rsid w:val="00B75A08"/>
    <w:rsid w:val="00B80351"/>
    <w:rsid w:val="00B924CC"/>
    <w:rsid w:val="00B96095"/>
    <w:rsid w:val="00BA1558"/>
    <w:rsid w:val="00BA60D5"/>
    <w:rsid w:val="00BB5ECD"/>
    <w:rsid w:val="00BF17B3"/>
    <w:rsid w:val="00C0379B"/>
    <w:rsid w:val="00C25CC6"/>
    <w:rsid w:val="00C33EA5"/>
    <w:rsid w:val="00C37DFD"/>
    <w:rsid w:val="00C46B2C"/>
    <w:rsid w:val="00C52097"/>
    <w:rsid w:val="00C569B4"/>
    <w:rsid w:val="00C80D5E"/>
    <w:rsid w:val="00C94063"/>
    <w:rsid w:val="00CB20EC"/>
    <w:rsid w:val="00CD7E95"/>
    <w:rsid w:val="00CF5D45"/>
    <w:rsid w:val="00D02914"/>
    <w:rsid w:val="00D27C1D"/>
    <w:rsid w:val="00D3643A"/>
    <w:rsid w:val="00D573F8"/>
    <w:rsid w:val="00D73CAF"/>
    <w:rsid w:val="00D75AA1"/>
    <w:rsid w:val="00DB3FD3"/>
    <w:rsid w:val="00DF0B06"/>
    <w:rsid w:val="00E051B0"/>
    <w:rsid w:val="00E2238F"/>
    <w:rsid w:val="00E32EDE"/>
    <w:rsid w:val="00E36E35"/>
    <w:rsid w:val="00E76487"/>
    <w:rsid w:val="00E9358A"/>
    <w:rsid w:val="00EA5875"/>
    <w:rsid w:val="00EA7A15"/>
    <w:rsid w:val="00EC1E3B"/>
    <w:rsid w:val="00EC6EFA"/>
    <w:rsid w:val="00EF1590"/>
    <w:rsid w:val="00EF1A5A"/>
    <w:rsid w:val="00F33796"/>
    <w:rsid w:val="00F40694"/>
    <w:rsid w:val="00F45B0E"/>
    <w:rsid w:val="00F76FEB"/>
    <w:rsid w:val="00F83C1D"/>
    <w:rsid w:val="00FB64A7"/>
    <w:rsid w:val="00FB7FD8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  <w:style w:type="character" w:customStyle="1" w:styleId="rvts23">
    <w:name w:val="rvts23"/>
    <w:rsid w:val="0011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  <w:style w:type="character" w:customStyle="1" w:styleId="rvts23">
    <w:name w:val="rvts23"/>
    <w:rsid w:val="0011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CA6B-342D-453E-8965-6EF006F2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DiL</cp:lastModifiedBy>
  <cp:revision>7</cp:revision>
  <cp:lastPrinted>2021-06-16T13:01:00Z</cp:lastPrinted>
  <dcterms:created xsi:type="dcterms:W3CDTF">2021-07-28T10:59:00Z</dcterms:created>
  <dcterms:modified xsi:type="dcterms:W3CDTF">2021-08-02T08:42:00Z</dcterms:modified>
</cp:coreProperties>
</file>