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2" w:rsidRPr="00542494" w:rsidRDefault="00987BB2" w:rsidP="00987BB2">
      <w:pPr>
        <w:ind w:left="5670"/>
        <w:jc w:val="right"/>
        <w:rPr>
          <w:sz w:val="24"/>
          <w:szCs w:val="24"/>
        </w:rPr>
      </w:pPr>
      <w:r w:rsidRPr="00542494">
        <w:rPr>
          <w:sz w:val="24"/>
          <w:szCs w:val="24"/>
        </w:rPr>
        <w:t>ЗАТВЕРДЖЕНО</w:t>
      </w:r>
    </w:p>
    <w:p w:rsidR="00987BB2" w:rsidRPr="00542494" w:rsidRDefault="00987BB2" w:rsidP="00987BB2">
      <w:pPr>
        <w:ind w:left="5670"/>
        <w:jc w:val="right"/>
        <w:rPr>
          <w:sz w:val="24"/>
          <w:szCs w:val="24"/>
        </w:rPr>
      </w:pPr>
      <w:r w:rsidRPr="00542494">
        <w:rPr>
          <w:sz w:val="24"/>
          <w:szCs w:val="24"/>
        </w:rPr>
        <w:t>рішенням виконавчого комітету</w:t>
      </w:r>
    </w:p>
    <w:p w:rsidR="00987BB2" w:rsidRPr="00542494" w:rsidRDefault="00987BB2" w:rsidP="00987BB2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542494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542494">
        <w:rPr>
          <w:sz w:val="24"/>
          <w:szCs w:val="24"/>
        </w:rPr>
        <w:t xml:space="preserve"> ради</w:t>
      </w:r>
    </w:p>
    <w:p w:rsidR="00987BB2" w:rsidRPr="00542494" w:rsidRDefault="00987BB2" w:rsidP="00987BB2">
      <w:pPr>
        <w:ind w:left="5529"/>
        <w:jc w:val="right"/>
        <w:rPr>
          <w:sz w:val="24"/>
          <w:szCs w:val="24"/>
        </w:rPr>
      </w:pPr>
      <w:r w:rsidRPr="00542494">
        <w:rPr>
          <w:sz w:val="24"/>
          <w:szCs w:val="24"/>
        </w:rPr>
        <w:t>об’єднаної територіальної громади</w:t>
      </w:r>
    </w:p>
    <w:p w:rsidR="00987BB2" w:rsidRPr="00542494" w:rsidRDefault="00987BB2" w:rsidP="00987BB2">
      <w:pPr>
        <w:jc w:val="right"/>
        <w:rPr>
          <w:bCs/>
          <w:caps/>
          <w:sz w:val="24"/>
          <w:szCs w:val="24"/>
        </w:rPr>
      </w:pPr>
      <w:r w:rsidRPr="00542494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542494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987BB2" w:rsidRPr="00542494" w:rsidRDefault="00987BB2" w:rsidP="00987BB2">
      <w:pPr>
        <w:jc w:val="center"/>
        <w:rPr>
          <w:bCs/>
          <w:caps/>
          <w:sz w:val="24"/>
          <w:szCs w:val="24"/>
        </w:rPr>
      </w:pPr>
    </w:p>
    <w:p w:rsidR="00987BB2" w:rsidRPr="00542494" w:rsidRDefault="00987BB2" w:rsidP="00987BB2">
      <w:pPr>
        <w:jc w:val="center"/>
        <w:rPr>
          <w:b/>
          <w:bCs/>
          <w:caps/>
          <w:sz w:val="24"/>
          <w:szCs w:val="24"/>
        </w:rPr>
      </w:pPr>
      <w:r w:rsidRPr="00542494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987BB2" w:rsidRPr="00542494" w:rsidRDefault="00987BB2" w:rsidP="00987BB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87BB2" w:rsidRPr="00542494" w:rsidRDefault="00987BB2" w:rsidP="00987BB2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542494">
        <w:rPr>
          <w:b/>
          <w:sz w:val="24"/>
          <w:szCs w:val="24"/>
          <w:lang w:eastAsia="uk-UA"/>
        </w:rPr>
        <w:t>Державна реєстрація переходу юридичної особи на діяльність на підставі модельного статуту (крім громадського формування)</w:t>
      </w:r>
    </w:p>
    <w:p w:rsidR="00987BB2" w:rsidRPr="00542494" w:rsidRDefault="00987BB2" w:rsidP="00987BB2">
      <w:pPr>
        <w:rPr>
          <w:sz w:val="24"/>
          <w:szCs w:val="24"/>
          <w:lang w:eastAsia="uk-UA"/>
        </w:rPr>
      </w:pPr>
    </w:p>
    <w:tbl>
      <w:tblPr>
        <w:tblW w:w="98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6"/>
        <w:gridCol w:w="1985"/>
        <w:gridCol w:w="709"/>
        <w:gridCol w:w="2551"/>
        <w:gridCol w:w="35"/>
      </w:tblGrid>
      <w:tr w:rsidR="00987BB2" w:rsidRPr="00542494" w:rsidTr="007B37D7">
        <w:trPr>
          <w:gridAfter w:val="1"/>
          <w:wAfter w:w="35" w:type="dxa"/>
          <w:trHeight w:val="558"/>
        </w:trPr>
        <w:tc>
          <w:tcPr>
            <w:tcW w:w="4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pStyle w:val="2"/>
              <w:jc w:val="left"/>
              <w:rPr>
                <w:szCs w:val="24"/>
              </w:rPr>
            </w:pPr>
            <w:r w:rsidRPr="00542494">
              <w:rPr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pStyle w:val="2"/>
              <w:jc w:val="left"/>
              <w:rPr>
                <w:szCs w:val="24"/>
              </w:rPr>
            </w:pPr>
            <w:r w:rsidRPr="00542494">
              <w:rPr>
                <w:szCs w:val="24"/>
              </w:rPr>
              <w:t>Відповідальна особа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Дія</w:t>
            </w:r>
            <w:r>
              <w:rPr>
                <w:sz w:val="24"/>
                <w:szCs w:val="24"/>
              </w:rPr>
              <w:t xml:space="preserve"> </w:t>
            </w:r>
            <w:r w:rsidRPr="00542494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виконання етапів</w:t>
            </w:r>
          </w:p>
        </w:tc>
      </w:tr>
      <w:tr w:rsidR="00987BB2" w:rsidRPr="00542494" w:rsidTr="007B37D7">
        <w:trPr>
          <w:gridAfter w:val="1"/>
          <w:wAfter w:w="35" w:type="dxa"/>
        </w:trPr>
        <w:tc>
          <w:tcPr>
            <w:tcW w:w="4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542494">
              <w:rPr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54249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 день надходження документів.</w:t>
            </w:r>
          </w:p>
        </w:tc>
      </w:tr>
      <w:tr w:rsidR="00987BB2" w:rsidRPr="00542494" w:rsidTr="007B37D7">
        <w:trPr>
          <w:gridAfter w:val="1"/>
          <w:wAfter w:w="35" w:type="dxa"/>
        </w:trPr>
        <w:tc>
          <w:tcPr>
            <w:tcW w:w="4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987BB2" w:rsidRPr="00542494" w:rsidTr="007B37D7">
        <w:trPr>
          <w:gridAfter w:val="1"/>
          <w:wAfter w:w="35" w:type="dxa"/>
          <w:trHeight w:val="2205"/>
        </w:trPr>
        <w:tc>
          <w:tcPr>
            <w:tcW w:w="4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 xml:space="preserve"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</w:t>
            </w:r>
            <w:r w:rsidRPr="00542494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 державній реєстрації</w:t>
            </w:r>
            <w:r w:rsidRPr="0054249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42494">
              <w:rPr>
                <w:sz w:val="24"/>
                <w:szCs w:val="24"/>
                <w:lang w:val="ru-RU"/>
              </w:rPr>
              <w:t>.</w:t>
            </w:r>
          </w:p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87BB2" w:rsidRPr="00542494" w:rsidTr="007B37D7">
        <w:trPr>
          <w:gridAfter w:val="1"/>
          <w:wAfter w:w="35" w:type="dxa"/>
          <w:trHeight w:val="761"/>
        </w:trPr>
        <w:tc>
          <w:tcPr>
            <w:tcW w:w="4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 xml:space="preserve">4. Державна реєстрація переходу юридичної особи на діяльність на підставі </w:t>
            </w:r>
            <w:r w:rsidRPr="00542494">
              <w:rPr>
                <w:sz w:val="24"/>
                <w:szCs w:val="24"/>
                <w:bdr w:val="none" w:sz="0" w:space="0" w:color="auto" w:frame="1"/>
                <w:lang w:eastAsia="uk-UA"/>
              </w:rPr>
              <w:t>модельного статуту.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  <w:lang w:val="ru-RU"/>
              </w:rPr>
            </w:pPr>
            <w:r w:rsidRPr="00542494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42494">
              <w:rPr>
                <w:sz w:val="24"/>
                <w:szCs w:val="24"/>
                <w:lang w:val="ru-RU"/>
              </w:rPr>
              <w:t>.</w:t>
            </w:r>
          </w:p>
        </w:tc>
      </w:tr>
      <w:tr w:rsidR="00987BB2" w:rsidRPr="00542494" w:rsidTr="007B37D7">
        <w:trPr>
          <w:gridAfter w:val="1"/>
          <w:wAfter w:w="35" w:type="dxa"/>
        </w:trPr>
        <w:tc>
          <w:tcPr>
            <w:tcW w:w="4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BB2" w:rsidRPr="00542494" w:rsidRDefault="00987BB2" w:rsidP="007B37D7">
            <w:pPr>
              <w:jc w:val="left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  <w:tr w:rsidR="00987BB2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876" w:type="dxa"/>
            <w:gridSpan w:val="5"/>
          </w:tcPr>
          <w:p w:rsidR="00987BB2" w:rsidRPr="00766519" w:rsidRDefault="00987BB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87BB2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876" w:type="dxa"/>
            <w:gridSpan w:val="5"/>
          </w:tcPr>
          <w:p w:rsidR="00987BB2" w:rsidRPr="00766519" w:rsidRDefault="00987BB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87BB2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876" w:type="dxa"/>
            <w:gridSpan w:val="5"/>
          </w:tcPr>
          <w:p w:rsidR="00987BB2" w:rsidRPr="005043C4" w:rsidRDefault="00987BB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987BB2" w:rsidRPr="00766519" w:rsidRDefault="00987BB2" w:rsidP="00987BB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87BB2" w:rsidRPr="00D22BB8" w:rsidRDefault="00987BB2" w:rsidP="00987BB2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987BB2" w:rsidRPr="00542494" w:rsidRDefault="00987BB2" w:rsidP="00987BB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87BB2" w:rsidRPr="00542494" w:rsidRDefault="00987BB2" w:rsidP="00987BB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239C3" w:rsidRDefault="003239C3"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2"/>
    <w:rsid w:val="003239C3"/>
    <w:rsid w:val="009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987BB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987BB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2021-07-14T08:55:00Z</dcterms:created>
  <dcterms:modified xsi:type="dcterms:W3CDTF">2021-07-14T08:56:00Z</dcterms:modified>
</cp:coreProperties>
</file>