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82" w:rsidRPr="007A2E43" w:rsidRDefault="00960982" w:rsidP="00960982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ЗАТВЕРДЖЕНО</w:t>
      </w:r>
    </w:p>
    <w:p w:rsidR="00960982" w:rsidRPr="007A2E43" w:rsidRDefault="00960982" w:rsidP="00960982">
      <w:pPr>
        <w:ind w:left="5670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рішенням виконавчого комітету</w:t>
      </w:r>
    </w:p>
    <w:p w:rsidR="00960982" w:rsidRPr="007A2E43" w:rsidRDefault="00960982" w:rsidP="00960982">
      <w:pPr>
        <w:ind w:left="5670"/>
        <w:jc w:val="right"/>
        <w:rPr>
          <w:sz w:val="24"/>
          <w:szCs w:val="24"/>
        </w:rPr>
      </w:pPr>
      <w:r w:rsidRPr="0069359B">
        <w:rPr>
          <w:noProof/>
          <w:sz w:val="24"/>
          <w:szCs w:val="24"/>
        </w:rPr>
        <w:t>Більшівцівської</w:t>
      </w:r>
      <w:r w:rsidRPr="007A2E43">
        <w:rPr>
          <w:sz w:val="24"/>
          <w:szCs w:val="24"/>
        </w:rPr>
        <w:t xml:space="preserve"> </w:t>
      </w:r>
      <w:r w:rsidRPr="0069359B">
        <w:rPr>
          <w:noProof/>
          <w:sz w:val="24"/>
          <w:szCs w:val="24"/>
        </w:rPr>
        <w:t>селищної</w:t>
      </w:r>
      <w:r w:rsidRPr="007A2E43">
        <w:rPr>
          <w:sz w:val="24"/>
          <w:szCs w:val="24"/>
        </w:rPr>
        <w:t xml:space="preserve"> ради</w:t>
      </w:r>
    </w:p>
    <w:p w:rsidR="00960982" w:rsidRPr="007A2E43" w:rsidRDefault="00960982" w:rsidP="00960982">
      <w:pPr>
        <w:ind w:left="5529"/>
        <w:jc w:val="right"/>
        <w:rPr>
          <w:sz w:val="24"/>
          <w:szCs w:val="24"/>
        </w:rPr>
      </w:pPr>
      <w:r w:rsidRPr="007A2E43">
        <w:rPr>
          <w:sz w:val="24"/>
          <w:szCs w:val="24"/>
        </w:rPr>
        <w:t>об’єднаної територіальної громади</w:t>
      </w:r>
    </w:p>
    <w:p w:rsidR="00960982" w:rsidRPr="007A2E43" w:rsidRDefault="00960982" w:rsidP="00960982">
      <w:pPr>
        <w:jc w:val="right"/>
        <w:rPr>
          <w:bCs/>
          <w:caps/>
          <w:sz w:val="24"/>
          <w:szCs w:val="24"/>
        </w:rPr>
      </w:pPr>
      <w:r w:rsidRPr="007A2E43">
        <w:rPr>
          <w:sz w:val="24"/>
          <w:szCs w:val="24"/>
        </w:rPr>
        <w:t xml:space="preserve">від </w:t>
      </w:r>
      <w:r w:rsidRPr="0069359B">
        <w:rPr>
          <w:noProof/>
          <w:sz w:val="24"/>
          <w:szCs w:val="24"/>
        </w:rPr>
        <w:t>05.11.2019</w:t>
      </w:r>
      <w:r w:rsidRPr="007A2E43">
        <w:rPr>
          <w:sz w:val="24"/>
          <w:szCs w:val="24"/>
        </w:rPr>
        <w:t xml:space="preserve"> р. № </w:t>
      </w:r>
      <w:r w:rsidRPr="0069359B">
        <w:rPr>
          <w:noProof/>
          <w:sz w:val="24"/>
          <w:szCs w:val="24"/>
        </w:rPr>
        <w:t>67</w:t>
      </w:r>
    </w:p>
    <w:p w:rsidR="00960982" w:rsidRPr="007A2E43" w:rsidRDefault="00960982" w:rsidP="00960982">
      <w:pPr>
        <w:jc w:val="center"/>
        <w:rPr>
          <w:bCs/>
          <w:caps/>
          <w:sz w:val="24"/>
          <w:szCs w:val="24"/>
        </w:rPr>
      </w:pPr>
    </w:p>
    <w:p w:rsidR="00960982" w:rsidRPr="007A2E43" w:rsidRDefault="00960982" w:rsidP="00960982">
      <w:pPr>
        <w:jc w:val="center"/>
        <w:rPr>
          <w:b/>
          <w:bCs/>
          <w:caps/>
          <w:sz w:val="24"/>
          <w:szCs w:val="24"/>
        </w:rPr>
      </w:pPr>
      <w:r w:rsidRPr="007A2E43">
        <w:rPr>
          <w:b/>
          <w:bCs/>
          <w:caps/>
          <w:sz w:val="24"/>
          <w:szCs w:val="24"/>
        </w:rPr>
        <w:t>ТЕХНОЛОГІЧНА КАРТКа АДМІНІСТРАТИВНОЇ ПОСЛУГИ</w:t>
      </w:r>
    </w:p>
    <w:p w:rsidR="00960982" w:rsidRDefault="00960982" w:rsidP="009609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p w:rsidR="00960982" w:rsidRDefault="00960982" w:rsidP="009609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DD1147">
        <w:rPr>
          <w:b/>
          <w:sz w:val="24"/>
          <w:szCs w:val="24"/>
          <w:lang w:eastAsia="uk-UA"/>
        </w:rPr>
        <w:t>Надання інформації з Державного реєстру речових прав на нерухоме майно</w:t>
      </w:r>
    </w:p>
    <w:p w:rsidR="00960982" w:rsidRPr="00DD1147" w:rsidRDefault="00960982" w:rsidP="00960982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</w:p>
    <w:tbl>
      <w:tblPr>
        <w:tblW w:w="955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1"/>
        <w:gridCol w:w="1591"/>
        <w:gridCol w:w="961"/>
        <w:gridCol w:w="2835"/>
      </w:tblGrid>
      <w:tr w:rsidR="00960982" w:rsidRPr="00DD1147" w:rsidTr="007B37D7">
        <w:trPr>
          <w:trHeight w:val="358"/>
        </w:trPr>
        <w:tc>
          <w:tcPr>
            <w:tcW w:w="4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5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Відповідальна особа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2" w:rsidRPr="00DD1147" w:rsidRDefault="00960982" w:rsidP="007B37D7">
            <w:pPr>
              <w:ind w:left="115"/>
              <w:jc w:val="left"/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Дія *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bCs/>
                <w:sz w:val="24"/>
                <w:szCs w:val="24"/>
                <w:bdr w:val="none" w:sz="0" w:space="0" w:color="auto" w:frame="1"/>
                <w:lang w:eastAsia="uk-UA"/>
              </w:rPr>
              <w:t>Строки виконання етапів</w:t>
            </w:r>
          </w:p>
        </w:tc>
      </w:tr>
      <w:tr w:rsidR="00960982" w:rsidRPr="00DD1147" w:rsidTr="007B37D7">
        <w:trPr>
          <w:trHeight w:val="888"/>
        </w:trPr>
        <w:tc>
          <w:tcPr>
            <w:tcW w:w="4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1. </w:t>
            </w: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та реєстрація заяви про надання інформації з Державного реєстру прав у базі даних заяв Державного реєстру прав, а також прийняття документів, що подаються разом із заявою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2" w:rsidRPr="00DD1147" w:rsidRDefault="00960982" w:rsidP="007B37D7">
            <w:pPr>
              <w:ind w:left="115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У день прийняття заяви про державну реєстрацію прав в порядку черговості надходження заяв у сфері державної реєстрації прав</w:t>
            </w:r>
          </w:p>
        </w:tc>
      </w:tr>
      <w:tr w:rsidR="00960982" w:rsidRPr="00DD1147" w:rsidTr="007B37D7">
        <w:trPr>
          <w:trHeight w:val="780"/>
        </w:trPr>
        <w:tc>
          <w:tcPr>
            <w:tcW w:w="4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2. </w:t>
            </w: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Розгляд заяви про надання інформації з Державного реєстру прав та результату оформлення надання адміністративної послуги: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2" w:rsidRPr="00DD1147" w:rsidRDefault="00960982" w:rsidP="007B37D7">
            <w:pPr>
              <w:ind w:left="115"/>
              <w:jc w:val="left"/>
              <w:rPr>
                <w:sz w:val="24"/>
                <w:szCs w:val="24"/>
                <w:bdr w:val="none" w:sz="0" w:space="0" w:color="auto" w:frame="1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1 робочий день</w:t>
            </w:r>
          </w:p>
        </w:tc>
      </w:tr>
      <w:tr w:rsidR="00960982" w:rsidRPr="00DD1147" w:rsidTr="007B37D7">
        <w:trPr>
          <w:trHeight w:val="601"/>
        </w:trPr>
        <w:tc>
          <w:tcPr>
            <w:tcW w:w="4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3. </w:t>
            </w: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Формування інформаційної довідки з Державного реєстру речових прав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982" w:rsidRPr="00DD1147" w:rsidRDefault="00960982" w:rsidP="007B37D7">
            <w:pPr>
              <w:ind w:left="19"/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2" w:rsidRDefault="00960982" w:rsidP="007B37D7">
            <w:r w:rsidRPr="00D713F6"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960982" w:rsidRPr="00DD1147" w:rsidTr="007B37D7">
        <w:trPr>
          <w:trHeight w:val="581"/>
        </w:trPr>
        <w:tc>
          <w:tcPr>
            <w:tcW w:w="41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bdr w:val="none" w:sz="0" w:space="0" w:color="auto" w:frame="1"/>
                <w:lang w:eastAsia="uk-UA"/>
              </w:rPr>
              <w:t xml:space="preserve">4. </w:t>
            </w: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Видача документів за результатом розгляду заяви у сфері державної реєстрації прав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Державний реєстратор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982" w:rsidRDefault="00960982" w:rsidP="007B37D7">
            <w:r w:rsidRPr="00D713F6">
              <w:rPr>
                <w:sz w:val="24"/>
                <w:szCs w:val="24"/>
                <w:bdr w:val="none" w:sz="0" w:space="0" w:color="auto" w:frame="1"/>
                <w:lang w:eastAsia="uk-UA"/>
              </w:rPr>
              <w:t>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60982" w:rsidRPr="00DD1147" w:rsidRDefault="00960982" w:rsidP="007B37D7">
            <w:pPr>
              <w:jc w:val="left"/>
              <w:rPr>
                <w:sz w:val="24"/>
                <w:szCs w:val="24"/>
                <w:lang w:eastAsia="uk-UA"/>
              </w:rPr>
            </w:pP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У межах строків державної реєстрації прав після формування витягу</w:t>
            </w:r>
          </w:p>
        </w:tc>
      </w:tr>
      <w:tr w:rsidR="00960982" w:rsidRPr="00110040" w:rsidTr="007B37D7">
        <w:trPr>
          <w:trHeight w:val="242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0982" w:rsidRPr="00766519" w:rsidRDefault="0096098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надання послуги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1 робочий день</w:t>
            </w:r>
          </w:p>
        </w:tc>
      </w:tr>
      <w:tr w:rsidR="00960982" w:rsidRPr="00110040" w:rsidTr="007B37D7">
        <w:trPr>
          <w:trHeight w:val="263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0982" w:rsidRPr="00766519" w:rsidRDefault="0096098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766519">
              <w:rPr>
                <w:bCs/>
                <w:sz w:val="24"/>
                <w:szCs w:val="24"/>
              </w:rPr>
              <w:t>Загальна кількість днів (передбачена законодавством)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D1147">
              <w:rPr>
                <w:sz w:val="24"/>
                <w:szCs w:val="24"/>
                <w:bdr w:val="none" w:sz="0" w:space="0" w:color="auto" w:frame="1"/>
                <w:lang w:eastAsia="uk-UA"/>
              </w:rPr>
              <w:t>1 робочий день</w:t>
            </w:r>
          </w:p>
        </w:tc>
      </w:tr>
      <w:tr w:rsidR="00960982" w:rsidRPr="00110040" w:rsidTr="007B37D7">
        <w:trPr>
          <w:trHeight w:val="283"/>
        </w:trPr>
        <w:tc>
          <w:tcPr>
            <w:tcW w:w="9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60982" w:rsidRPr="005043C4" w:rsidRDefault="00960982" w:rsidP="007B37D7">
            <w:pPr>
              <w:autoSpaceDE w:val="0"/>
              <w:autoSpaceDN w:val="0"/>
              <w:adjustRightInd w:val="0"/>
              <w:jc w:val="left"/>
              <w:rPr>
                <w:bCs/>
                <w:sz w:val="24"/>
                <w:szCs w:val="24"/>
              </w:rPr>
            </w:pPr>
            <w:r w:rsidRPr="005043C4">
              <w:rPr>
                <w:bCs/>
                <w:sz w:val="24"/>
                <w:szCs w:val="24"/>
              </w:rPr>
              <w:t>* Умовні позначки: 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виконує, У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043C4">
              <w:rPr>
                <w:bCs/>
                <w:sz w:val="24"/>
                <w:szCs w:val="24"/>
              </w:rPr>
              <w:t>– бере участь, П – погоджує, З – затверджує</w:t>
            </w:r>
          </w:p>
        </w:tc>
      </w:tr>
    </w:tbl>
    <w:p w:rsidR="00960982" w:rsidRPr="00110040" w:rsidRDefault="00960982" w:rsidP="00960982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> </w:t>
      </w:r>
    </w:p>
    <w:p w:rsidR="00960982" w:rsidRPr="00110040" w:rsidRDefault="00960982" w:rsidP="00960982">
      <w:pPr>
        <w:ind w:right="-114"/>
        <w:rPr>
          <w:sz w:val="24"/>
          <w:szCs w:val="24"/>
        </w:rPr>
      </w:pPr>
      <w:r w:rsidRPr="00110040">
        <w:rPr>
          <w:sz w:val="24"/>
          <w:szCs w:val="24"/>
        </w:rPr>
        <w:t xml:space="preserve">Рішення, дії або бездіяльність </w:t>
      </w:r>
      <w:r>
        <w:rPr>
          <w:sz w:val="24"/>
          <w:szCs w:val="24"/>
        </w:rPr>
        <w:t xml:space="preserve">державного реєстратора </w:t>
      </w:r>
      <w:r w:rsidRPr="00110040">
        <w:rPr>
          <w:sz w:val="24"/>
          <w:szCs w:val="24"/>
        </w:rPr>
        <w:t>можуть бути оскаржені до Міністерства юстиції України та його територіальних органів або до суду.</w:t>
      </w:r>
    </w:p>
    <w:p w:rsidR="00960982" w:rsidRDefault="00960982" w:rsidP="00960982">
      <w:pPr>
        <w:tabs>
          <w:tab w:val="left" w:pos="3969"/>
        </w:tabs>
        <w:rPr>
          <w:b/>
          <w:sz w:val="24"/>
          <w:szCs w:val="24"/>
          <w:lang w:eastAsia="uk-UA"/>
        </w:rPr>
      </w:pPr>
    </w:p>
    <w:p w:rsidR="003239C3" w:rsidRDefault="00960982" w:rsidP="00960982">
      <w:r>
        <w:rPr>
          <w:sz w:val="24"/>
          <w:szCs w:val="24"/>
        </w:rPr>
        <w:br w:type="page"/>
      </w:r>
      <w:bookmarkStart w:id="0" w:name="_GoBack"/>
      <w:bookmarkEnd w:id="0"/>
    </w:p>
    <w:sectPr w:rsidR="003239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2"/>
    <w:rsid w:val="003239C3"/>
    <w:rsid w:val="0096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98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950</Words>
  <Characters>542</Characters>
  <Application>Microsoft Office Word</Application>
  <DocSecurity>0</DocSecurity>
  <Lines>4</Lines>
  <Paragraphs>2</Paragraphs>
  <ScaleCrop>false</ScaleCrop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LES</cp:lastModifiedBy>
  <cp:revision>1</cp:revision>
  <dcterms:created xsi:type="dcterms:W3CDTF">2021-07-14T11:51:00Z</dcterms:created>
  <dcterms:modified xsi:type="dcterms:W3CDTF">2021-07-14T11:52:00Z</dcterms:modified>
</cp:coreProperties>
</file>