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61" w:rsidRPr="000E0CDF" w:rsidRDefault="00541C61" w:rsidP="00541C61">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541C61" w:rsidRPr="000E0CDF" w:rsidRDefault="00541C61" w:rsidP="00541C61">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541C61" w:rsidRDefault="00541C61" w:rsidP="00541C61">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541C61" w:rsidRPr="000E0CDF" w:rsidRDefault="00541C61" w:rsidP="00541C61">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541C61" w:rsidRPr="00FE1855" w:rsidRDefault="00541C61" w:rsidP="00541C61">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541C61" w:rsidRDefault="00541C61" w:rsidP="00541C61">
      <w:pPr>
        <w:rPr>
          <w:rFonts w:ascii="Times New Roman" w:hAnsi="Times New Roman" w:cs="Times New Roman"/>
          <w:sz w:val="24"/>
          <w:szCs w:val="24"/>
        </w:rPr>
      </w:pPr>
    </w:p>
    <w:p w:rsidR="00541C61" w:rsidRPr="00712CC2" w:rsidRDefault="00541C61" w:rsidP="00541C61">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541C61" w:rsidRPr="00520820" w:rsidRDefault="00541C61" w:rsidP="00541C61">
      <w:pPr>
        <w:jc w:val="center"/>
        <w:rPr>
          <w:rFonts w:ascii="Times New Roman" w:hAnsi="Times New Roman" w:cs="Times New Roman"/>
          <w:b/>
          <w:sz w:val="24"/>
          <w:szCs w:val="24"/>
        </w:rPr>
      </w:pPr>
    </w:p>
    <w:p w:rsidR="00541C61" w:rsidRPr="000E0CDF" w:rsidRDefault="00541C61" w:rsidP="00541C61">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Видача витягу з Єдиного державного реєстру юридичних осіб, фізичних осіб – підприємців та громадських формувань</w:t>
      </w:r>
    </w:p>
    <w:p w:rsidR="00541C61" w:rsidRPr="000E0CDF" w:rsidRDefault="00541C61" w:rsidP="00541C61">
      <w:pPr>
        <w:rPr>
          <w:rFonts w:ascii="Times New Roman" w:hAnsi="Times New Roman" w:cs="Times New Roman"/>
          <w:sz w:val="24"/>
          <w:szCs w:val="24"/>
        </w:rPr>
      </w:pPr>
    </w:p>
    <w:p w:rsidR="00541C61" w:rsidRDefault="00541C61" w:rsidP="00541C61">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541C61" w:rsidRDefault="00541C61" w:rsidP="00541C61">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541C61"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541C61" w:rsidRPr="003F5461" w:rsidRDefault="00541C61"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541C61"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541C61" w:rsidRPr="00925163" w:rsidRDefault="00541C61"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541C61" w:rsidRPr="00925163" w:rsidRDefault="00541C61"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541C61" w:rsidRPr="00925163" w:rsidRDefault="00541C61"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541C61" w:rsidRPr="00925163" w:rsidRDefault="00541C61"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541C61" w:rsidRPr="00925163" w:rsidRDefault="00541C61"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541C61" w:rsidRPr="00925163" w:rsidRDefault="00541C61"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541C61" w:rsidRPr="003F5461" w:rsidRDefault="00541C61"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541C61"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541C61" w:rsidRDefault="00541C61"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541C61" w:rsidRPr="003F5461" w:rsidRDefault="00541C61" w:rsidP="00CE1066">
            <w:pPr>
              <w:jc w:val="left"/>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541C61" w:rsidRPr="003F5461" w:rsidRDefault="00541C61"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541C61" w:rsidRDefault="00541C61" w:rsidP="00541C61"/>
    <w:p w:rsidR="00541C61" w:rsidRDefault="00541C61" w:rsidP="00541C61">
      <w:r w:rsidRPr="003F5461">
        <w:rPr>
          <w:rFonts w:ascii="Times New Roman" w:hAnsi="Times New Roman" w:cs="Times New Roman"/>
          <w:b/>
          <w:sz w:val="24"/>
          <w:szCs w:val="24"/>
          <w:lang w:eastAsia="uk-UA"/>
        </w:rPr>
        <w:t>Умови отримання адміністративної послуги</w:t>
      </w:r>
    </w:p>
    <w:p w:rsidR="00541C61" w:rsidRDefault="00541C61" w:rsidP="00541C61"/>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tcPr>
          <w:p w:rsidR="00541C61" w:rsidRPr="003F5461" w:rsidRDefault="00541C61"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541C61" w:rsidRPr="003F5461" w:rsidRDefault="00541C61"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Фізичні особи, Фізичні особи-підприємці, Юридичні особи</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Запит фізичної особи або юридичної особи, які бажають отримати витяг з Єдиного державного реєстру юридичних осіб, фізичних осіб – підприємців та громадських формувань, або уповноваженої особи (далі – заявник)</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541C61" w:rsidRPr="00925163" w:rsidRDefault="00541C61"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Запит про надання витягу з Єдиного державного реєстру юридичних осіб, фізичних осіб – підприємців та громадських формувань (додаток 2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541C61" w:rsidRPr="00925163" w:rsidRDefault="00541C61"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 документ, що підтверджує внесення плати за отримання відповідних відомостей.</w:t>
            </w:r>
          </w:p>
          <w:p w:rsidR="00541C61" w:rsidRPr="00925163" w:rsidRDefault="00541C61"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Під час прийняття запиту заявник пред’являє документ, що посвідчує таку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41C61" w:rsidRPr="00925163" w:rsidRDefault="00541C61"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У разі коли заявником є іноземець, документом, що посвідчує </w:t>
            </w:r>
            <w:r w:rsidRPr="00925163">
              <w:rPr>
                <w:rFonts w:ascii="Times New Roman" w:hAnsi="Times New Roman" w:cs="Times New Roman"/>
                <w:noProof/>
                <w:sz w:val="24"/>
                <w:szCs w:val="24"/>
                <w:lang w:eastAsia="uk-UA"/>
              </w:rPr>
              <w:lastRenderedPageBreak/>
              <w:t>особу такого заявника, є національний, дипломатичний чи службовий паспорт іноземця або інший документ, що посвідчує особу іноземця.</w:t>
            </w:r>
          </w:p>
          <w:p w:rsidR="00541C61" w:rsidRPr="003F5461" w:rsidRDefault="00541C61"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подання запиту уповноваженою на те особою пред’являється документ, що підтверджує її повноваження діяти від імені іншої особи</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541C61" w:rsidRPr="00925163" w:rsidRDefault="00541C61"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У паперовій формі запит подається заявником особисто.</w:t>
            </w:r>
          </w:p>
          <w:p w:rsidR="00541C61" w:rsidRPr="003F5461" w:rsidRDefault="00541C61"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2. В електронній формі запит подається через портал електронних сервісів виключно за умови реєстрації користувача на відповідному порталі</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Платно</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tcPr>
          <w:p w:rsidR="00541C61" w:rsidRPr="003F5461" w:rsidRDefault="00541C61" w:rsidP="00CE1066">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541C61" w:rsidRPr="00925163" w:rsidRDefault="00541C61"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 xml:space="preserve">За одержання витягу з Єдиного державного реєстру юридичних осіб, фізичних осіб – підприємців та громадських формувань в паперовій формі справляється плата в розмірі 0,05 прожиткового мінімуму для працездатних осіб. </w:t>
            </w:r>
          </w:p>
          <w:p w:rsidR="00541C61" w:rsidRPr="00925163" w:rsidRDefault="00541C61"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За одержання витягу з Єдиного державного реєстру юридичних осіб, фізичних осіб – підприємців та громадських формувань в електронній формі справляється плата в розмірі 75 відсотків плати, встановленої за надання витягу в паперовій формі.</w:t>
            </w:r>
          </w:p>
          <w:p w:rsidR="00541C61" w:rsidRPr="003F5461" w:rsidRDefault="00541C61"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Плата справляється у відповідному розмірі від прожиткового мінімуму для працездатних осіб, встановленому законом на 01 січня календарного року, в якому подається запит про надання витягу з Єдиного державного реєстру юридичних осіб, фізичних осіб – підприємців та громадських формувань, та округлюється до найближчих 10 гривень</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Протягом 24 годин після надходження запиту, крім вихідних та святкових днів</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tcPr>
          <w:p w:rsidR="00541C61" w:rsidRPr="00D64703" w:rsidRDefault="00541C61"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541C61" w:rsidRPr="003F5461" w:rsidRDefault="00541C61"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Відсутні</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41C61" w:rsidRPr="00D64703" w:rsidRDefault="00541C61"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Витяг з Єдиного державного реєстру юридичних осіб, фізичних осіб – підприємців та громадських формувань</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41C61" w:rsidRPr="003F5461" w:rsidRDefault="00541C61"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541C61" w:rsidRPr="008A1D69" w:rsidRDefault="00541C61"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такий самий спосіб, у який подано запит</w:t>
            </w:r>
          </w:p>
        </w:tc>
      </w:tr>
      <w:tr w:rsidR="00541C61" w:rsidRPr="001B7596" w:rsidTr="00CE1066">
        <w:tc>
          <w:tcPr>
            <w:tcW w:w="1508" w:type="pct"/>
            <w:tcBorders>
              <w:top w:val="outset" w:sz="6" w:space="0" w:color="000000"/>
              <w:left w:val="outset" w:sz="6" w:space="0" w:color="000000"/>
              <w:bottom w:val="outset" w:sz="6" w:space="0" w:color="000000"/>
              <w:right w:val="outset" w:sz="6" w:space="0" w:color="000000"/>
            </w:tcBorders>
          </w:tcPr>
          <w:p w:rsidR="00541C61" w:rsidRDefault="00541C61"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541C61" w:rsidRPr="00925163" w:rsidRDefault="00541C61"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541C61" w:rsidRPr="008A1D69" w:rsidRDefault="00541C61"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bl>
    <w:p w:rsidR="00541C61" w:rsidRDefault="00541C61" w:rsidP="00541C61">
      <w:pPr>
        <w:rPr>
          <w:rFonts w:ascii="Times New Roman" w:hAnsi="Times New Roman" w:cs="Times New Roman"/>
          <w:sz w:val="24"/>
          <w:szCs w:val="24"/>
        </w:rPr>
        <w:sectPr w:rsidR="00541C61" w:rsidSect="006D2A3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41C61"/>
    <w:rsid w:val="00541C61"/>
    <w:rsid w:val="006D55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61"/>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2909</Words>
  <Characters>1659</Characters>
  <Application>Microsoft Office Word</Application>
  <DocSecurity>0</DocSecurity>
  <Lines>13</Lines>
  <Paragraphs>9</Paragraphs>
  <ScaleCrop>false</ScaleCrop>
  <Company>diakov.net</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2021-07-15T05:57:00Z</dcterms:created>
  <dcterms:modified xsi:type="dcterms:W3CDTF">2021-07-15T05:57:00Z</dcterms:modified>
</cp:coreProperties>
</file>