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520" w:rsidRPr="00240297" w:rsidRDefault="00813520" w:rsidP="0081352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ЗАТВЕРДЖЕНО</w:t>
      </w:r>
    </w:p>
    <w:p w:rsidR="00813520" w:rsidRPr="00240297" w:rsidRDefault="00813520" w:rsidP="0081352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рішенням виконавчого комітету</w:t>
      </w:r>
    </w:p>
    <w:p w:rsidR="00813520" w:rsidRPr="00240297" w:rsidRDefault="00813520" w:rsidP="0081352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AA58F8">
        <w:rPr>
          <w:rFonts w:ascii="Times New Roman" w:hAnsi="Times New Roman" w:cs="Times New Roman"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sz w:val="24"/>
          <w:szCs w:val="24"/>
        </w:rPr>
        <w:t xml:space="preserve"> ради</w:t>
      </w:r>
    </w:p>
    <w:p w:rsidR="00813520" w:rsidRPr="00240297" w:rsidRDefault="00813520" w:rsidP="00813520">
      <w:pPr>
        <w:ind w:left="5670"/>
        <w:jc w:val="right"/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sz w:val="24"/>
          <w:szCs w:val="24"/>
        </w:rPr>
        <w:t>об’єднаної територіальної громади</w:t>
      </w:r>
    </w:p>
    <w:p w:rsidR="00813520" w:rsidRPr="00240297" w:rsidRDefault="00813520" w:rsidP="00813520">
      <w:pPr>
        <w:ind w:left="609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 05.11.2019 р. № 67</w:t>
      </w:r>
    </w:p>
    <w:p w:rsidR="00813520" w:rsidRPr="00240297" w:rsidRDefault="00813520" w:rsidP="00813520">
      <w:pPr>
        <w:rPr>
          <w:rFonts w:ascii="Times New Roman" w:hAnsi="Times New Roman" w:cs="Times New Roman"/>
          <w:sz w:val="24"/>
          <w:szCs w:val="24"/>
        </w:rPr>
      </w:pPr>
    </w:p>
    <w:p w:rsidR="00813520" w:rsidRPr="00240297" w:rsidRDefault="00813520" w:rsidP="00813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</w:rPr>
        <w:t>ІНФОРМАЦІЙНА КАРТКА АДМІНІСТРАТИВНОЇ ПОСЛУГИ</w:t>
      </w:r>
    </w:p>
    <w:p w:rsidR="00813520" w:rsidRPr="00240297" w:rsidRDefault="00813520" w:rsidP="0081352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13520" w:rsidRPr="00240297" w:rsidRDefault="00813520" w:rsidP="0081352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58F8">
        <w:rPr>
          <w:rFonts w:ascii="Times New Roman" w:hAnsi="Times New Roman" w:cs="Times New Roman"/>
          <w:b/>
          <w:noProof/>
          <w:sz w:val="24"/>
          <w:szCs w:val="24"/>
          <w:lang w:eastAsia="uk-UA"/>
        </w:rPr>
        <w:t>Засвідчення справжності підпису на документі</w:t>
      </w:r>
    </w:p>
    <w:p w:rsidR="00813520" w:rsidRPr="00240297" w:rsidRDefault="00813520" w:rsidP="00813520">
      <w:pPr>
        <w:rPr>
          <w:rFonts w:ascii="Times New Roman" w:hAnsi="Times New Roman" w:cs="Times New Roman"/>
          <w:sz w:val="24"/>
          <w:szCs w:val="24"/>
        </w:rPr>
      </w:pPr>
    </w:p>
    <w:p w:rsidR="00813520" w:rsidRPr="00240297" w:rsidRDefault="00813520" w:rsidP="00813520">
      <w:pPr>
        <w:rPr>
          <w:rFonts w:ascii="Times New Roman" w:hAnsi="Times New Roman" w:cs="Times New Roman"/>
          <w:sz w:val="24"/>
          <w:szCs w:val="24"/>
        </w:rPr>
      </w:pPr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 xml:space="preserve">Інформація про Центр надання адміністративних послуг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Більшівцівської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58F8">
        <w:rPr>
          <w:rFonts w:ascii="Times New Roman" w:hAnsi="Times New Roman" w:cs="Times New Roman"/>
          <w:b/>
          <w:noProof/>
          <w:sz w:val="24"/>
          <w:szCs w:val="24"/>
        </w:rPr>
        <w:t>селищної</w:t>
      </w:r>
      <w:r w:rsidRPr="00240297">
        <w:rPr>
          <w:rFonts w:ascii="Times New Roman" w:hAnsi="Times New Roman" w:cs="Times New Roman"/>
          <w:b/>
          <w:sz w:val="24"/>
          <w:szCs w:val="24"/>
        </w:rPr>
        <w:t xml:space="preserve"> об’єднаної територіальної громади</w:t>
      </w:r>
    </w:p>
    <w:p w:rsidR="00813520" w:rsidRPr="00240297" w:rsidRDefault="00813520" w:rsidP="0081352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51"/>
        <w:gridCol w:w="6807"/>
      </w:tblGrid>
      <w:tr w:rsidR="0081352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Вічевий Майдан, 1, смт. Більшівці, Галицький р-н, Івано-Франківська обл., 77146</w:t>
            </w:r>
          </w:p>
        </w:tc>
      </w:tr>
      <w:tr w:rsidR="0081352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Графік роботи (прийом суб’єктів звернення)</w:t>
            </w:r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Понеділок 9:00-16:00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Вівторок 9:00-16:00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Середа 9:00-16:00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Четвер 9:00-20:00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П'ятниця 9:00-16:00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Без перерви</w:t>
            </w:r>
          </w:p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Субота, неділя - вихідні</w:t>
            </w:r>
          </w:p>
        </w:tc>
      </w:tr>
      <w:tr w:rsidR="00813520" w:rsidRPr="00240297" w:rsidTr="002E4A57">
        <w:tc>
          <w:tcPr>
            <w:tcW w:w="151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Телефон, адреса електронної пошти, </w:t>
            </w:r>
          </w:p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веб-сайт</w:t>
            </w:r>
            <w:proofErr w:type="spellEnd"/>
          </w:p>
        </w:tc>
        <w:tc>
          <w:tcPr>
            <w:tcW w:w="348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bilsrada@ukr.net</w:t>
            </w:r>
          </w:p>
        </w:tc>
      </w:tr>
    </w:tbl>
    <w:p w:rsidR="00813520" w:rsidRPr="00240297" w:rsidRDefault="00813520" w:rsidP="00813520"/>
    <w:p w:rsidR="00813520" w:rsidRPr="00240297" w:rsidRDefault="00813520" w:rsidP="00813520">
      <w:r w:rsidRPr="00240297">
        <w:rPr>
          <w:rFonts w:ascii="Times New Roman" w:hAnsi="Times New Roman" w:cs="Times New Roman"/>
          <w:b/>
          <w:sz w:val="24"/>
          <w:szCs w:val="24"/>
          <w:lang w:eastAsia="uk-UA"/>
        </w:rPr>
        <w:t>Умови отримання адміністративної послуги</w:t>
      </w:r>
    </w:p>
    <w:p w:rsidR="00813520" w:rsidRPr="00240297" w:rsidRDefault="00813520" w:rsidP="00813520"/>
    <w:tbl>
      <w:tblPr>
        <w:tblW w:w="5000" w:type="pct"/>
        <w:tblInd w:w="-224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943"/>
        <w:gridCol w:w="6815"/>
      </w:tblGrid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Одержувачі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Фізичні особи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Підстава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звернення громадян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Вичерпний перелік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1. Паспорт громадянина України; 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Реєстраційний номер облікової картки платника податків (ідентифікаційний код);</w:t>
            </w:r>
          </w:p>
          <w:p w:rsidR="00813520" w:rsidRPr="00AA58F8" w:rsidRDefault="00813520" w:rsidP="002E4A57">
            <w:pPr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Документ для засвідчення підписом.</w:t>
            </w:r>
          </w:p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4. Документ, що підтверджує сплату державного мита або документ, що підтверджує право на звільнення від сплати державного мита.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Спосіб подання документів, необхідних для отримання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AA58F8" w:rsidRDefault="00813520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813520" w:rsidRPr="00240297" w:rsidRDefault="00813520" w:rsidP="002E4A5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Платно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Розмір та порядок внесення плати </w:t>
            </w: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(адміністративного збору) за платну адміністративну послугу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lastRenderedPageBreak/>
              <w:t>Державне мито у розмірі 0,02 неоподаткованого мінімуму доходів громадян (34 коп.) за кожен підпис.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lastRenderedPageBreak/>
              <w:t>Строк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</w:rPr>
              <w:t>В день звернення (невідкладно)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Документ, на якому засвідчено справжність підпису</w:t>
            </w:r>
          </w:p>
        </w:tc>
      </w:tr>
      <w:tr w:rsidR="00813520" w:rsidRPr="00240297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13520" w:rsidRPr="00AA58F8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 xml:space="preserve">Особисте звернення </w:t>
            </w:r>
          </w:p>
          <w:p w:rsidR="00813520" w:rsidRPr="00240297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Нотаріальні дії вчиняються в приміщенні органу місцевого самоврядування. В окремих випадках, коли громадянин не може з’явитися в зазначене приміщення, нотаріальні дії можуть бути вчинені поза вказаним приміщенням, але в межах території діяльності органу місцевого самоврядування.</w:t>
            </w:r>
          </w:p>
        </w:tc>
      </w:tr>
      <w:tr w:rsidR="00813520" w:rsidRPr="001B7596" w:rsidTr="002E4A57">
        <w:tc>
          <w:tcPr>
            <w:tcW w:w="150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240297" w:rsidRDefault="00813520" w:rsidP="002E4A57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24029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Акти законодавства, що регулюють порядок та умови надання адміністративної послуги</w:t>
            </w:r>
          </w:p>
        </w:tc>
        <w:tc>
          <w:tcPr>
            <w:tcW w:w="34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13520" w:rsidRPr="00AA58F8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1. Закон України «Про нотаріат» (ст. 37, 78);</w:t>
            </w:r>
          </w:p>
          <w:p w:rsidR="00813520" w:rsidRPr="00AA58F8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2. Порядок вчинення нотаріальних дій посадовими особами органів місцевого самоврядування, затверджений Наказом Міністерства юстиції України № 3306/5 від 11.11.2011, зареєстрованим в Міністерстві юстиції України 14.11.2011 р. за № 1298/20036 (пункт 4 розділу ІІІ);</w:t>
            </w:r>
          </w:p>
          <w:p w:rsidR="00813520" w:rsidRPr="008A1D69" w:rsidRDefault="00813520" w:rsidP="002E4A57">
            <w:pPr>
              <w:tabs>
                <w:tab w:val="left" w:pos="358"/>
                <w:tab w:val="left" w:pos="449"/>
              </w:tabs>
              <w:jc w:val="left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AA58F8">
              <w:rPr>
                <w:rFonts w:ascii="Times New Roman" w:hAnsi="Times New Roman" w:cs="Times New Roman"/>
                <w:noProof/>
                <w:sz w:val="24"/>
                <w:szCs w:val="24"/>
                <w:lang w:eastAsia="uk-UA"/>
              </w:rPr>
              <w:t>3. Декрет Кабінету Міністрів України "Про державне мито" від 21.01.1993 № 7-93 (підп. «р» пункту 3 ст. 3).</w:t>
            </w:r>
          </w:p>
        </w:tc>
      </w:tr>
    </w:tbl>
    <w:p w:rsidR="00813520" w:rsidRDefault="00813520" w:rsidP="00813520">
      <w:pPr>
        <w:rPr>
          <w:rFonts w:ascii="Times New Roman" w:hAnsi="Times New Roman" w:cs="Times New Roman"/>
          <w:sz w:val="24"/>
          <w:szCs w:val="24"/>
        </w:rPr>
        <w:sectPr w:rsidR="00813520" w:rsidSect="00094F44">
          <w:pgSz w:w="11906" w:h="16838"/>
          <w:pgMar w:top="851" w:right="567" w:bottom="851" w:left="1701" w:header="709" w:footer="709" w:gutter="0"/>
          <w:pgNumType w:start="1"/>
          <w:cols w:space="708"/>
          <w:docGrid w:linePitch="360"/>
        </w:sectPr>
      </w:pPr>
    </w:p>
    <w:p w:rsidR="003C4956" w:rsidRDefault="003C4956"/>
    <w:sectPr w:rsidR="003C4956" w:rsidSect="003C495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roxima Nova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813520"/>
    <w:rsid w:val="003C4956"/>
    <w:rsid w:val="0081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20"/>
    <w:pPr>
      <w:widowControl w:val="0"/>
      <w:spacing w:after="0" w:line="240" w:lineRule="auto"/>
      <w:jc w:val="both"/>
    </w:pPr>
    <w:rPr>
      <w:rFonts w:ascii="Proxima Nova Rg" w:hAnsi="Proxima Nova R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1813</Words>
  <Characters>1034</Characters>
  <Application>Microsoft Office Word</Application>
  <DocSecurity>0</DocSecurity>
  <Lines>8</Lines>
  <Paragraphs>5</Paragraphs>
  <ScaleCrop>false</ScaleCrop>
  <Company>diakov.net</Company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OPER1</dc:creator>
  <cp:lastModifiedBy>OPER1</cp:lastModifiedBy>
  <cp:revision>1</cp:revision>
  <dcterms:created xsi:type="dcterms:W3CDTF">2021-07-15T11:12:00Z</dcterms:created>
  <dcterms:modified xsi:type="dcterms:W3CDTF">2021-07-15T11:12:00Z</dcterms:modified>
</cp:coreProperties>
</file>