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4C" w:rsidRDefault="0049604C" w:rsidP="0049604C">
      <w:pPr>
        <w:jc w:val="center"/>
        <w:outlineLvl w:val="0"/>
        <w:rPr>
          <w:rFonts w:ascii="Times New Roman" w:hAnsi="Times New Roman"/>
          <w:b/>
          <w:caps/>
          <w:noProof/>
          <w:sz w:val="28"/>
          <w:szCs w:val="28"/>
          <w:lang w:eastAsia="uk-UA"/>
        </w:rPr>
      </w:pPr>
      <w:r>
        <w:rPr>
          <w:rFonts w:ascii="Times New Roman" w:hAnsi="Times New Roman"/>
          <w:b/>
          <w:caps/>
          <w:noProof/>
          <w:sz w:val="28"/>
          <w:szCs w:val="28"/>
          <w:lang w:val="ru-RU" w:eastAsia="ru-RU"/>
        </w:rPr>
        <w:drawing>
          <wp:inline distT="0" distB="0" distL="0" distR="0">
            <wp:extent cx="436880" cy="553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4C" w:rsidRDefault="0049604C" w:rsidP="0049604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Україна                                                                                                           Більшівцівська  селищна  рада                                                                                                                        ІІ сесія </w:t>
      </w:r>
      <w:r>
        <w:rPr>
          <w:rFonts w:ascii="Times New Roman" w:hAnsi="Times New Roman"/>
          <w:b/>
          <w:bCs/>
          <w:sz w:val="28"/>
          <w:szCs w:val="28"/>
        </w:rPr>
        <w:t>VIІI скликання</w:t>
      </w:r>
      <w:r>
        <w:rPr>
          <w:rFonts w:ascii="Times New Roman" w:hAnsi="Times New Roman"/>
          <w:b/>
          <w:sz w:val="28"/>
          <w:szCs w:val="28"/>
        </w:rPr>
        <w:t> </w:t>
      </w:r>
    </w:p>
    <w:p w:rsidR="0049604C" w:rsidRDefault="0049604C" w:rsidP="0049604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49604C" w:rsidRDefault="0049604C" w:rsidP="0049604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604C" w:rsidRDefault="0049604C" w:rsidP="0049604C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23 грудня 2020 року                                                                        смт. Більшівці  № 27                            </w:t>
      </w:r>
    </w:p>
    <w:p w:rsidR="0049604C" w:rsidRDefault="0049604C" w:rsidP="0049604C">
      <w:pPr>
        <w:spacing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EC2C33">
        <w:rPr>
          <w:rFonts w:ascii="Times New Roman" w:hAnsi="Times New Roman"/>
          <w:b/>
          <w:sz w:val="28"/>
          <w:szCs w:val="28"/>
        </w:rPr>
        <w:t>Про  План  роботи селищної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EC2C33">
        <w:rPr>
          <w:rFonts w:ascii="Times New Roman" w:hAnsi="Times New Roman"/>
          <w:b/>
          <w:sz w:val="28"/>
          <w:szCs w:val="28"/>
        </w:rPr>
        <w:t>ради на  2021 рік</w:t>
      </w:r>
    </w:p>
    <w:p w:rsidR="0049604C" w:rsidRPr="009C082D" w:rsidRDefault="0049604C" w:rsidP="0049604C">
      <w:pPr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Відповідно до пункту 7 частини першої статті 26 Закону України «Про місцеве самоврядування в Україні», Більшівцівська  селищна рада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6A4">
        <w:rPr>
          <w:rFonts w:ascii="Times New Roman" w:hAnsi="Times New Roman"/>
          <w:b/>
          <w:sz w:val="28"/>
          <w:szCs w:val="28"/>
        </w:rPr>
        <w:t>вирішила:</w:t>
      </w:r>
    </w:p>
    <w:p w:rsidR="0049604C" w:rsidRPr="00EC2C33" w:rsidRDefault="0049604C" w:rsidP="0049604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1. Затвердити План роботи селищної ради на 2021рік (додається).</w:t>
      </w:r>
    </w:p>
    <w:p w:rsidR="0049604C" w:rsidRPr="00EC2C33" w:rsidRDefault="0049604C" w:rsidP="0049604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2. Рішення про План роботи селищної ради на 2021рік довести до відома терит</w:t>
      </w:r>
      <w:r w:rsidRPr="00EC2C33">
        <w:rPr>
          <w:rFonts w:ascii="Times New Roman" w:hAnsi="Times New Roman"/>
          <w:sz w:val="28"/>
          <w:szCs w:val="28"/>
        </w:rPr>
        <w:t>о</w:t>
      </w:r>
      <w:r w:rsidRPr="00EC2C33">
        <w:rPr>
          <w:rFonts w:ascii="Times New Roman" w:hAnsi="Times New Roman"/>
          <w:sz w:val="28"/>
          <w:szCs w:val="28"/>
        </w:rPr>
        <w:t>ріальної громади, розмістити на сайті  ради.</w:t>
      </w:r>
    </w:p>
    <w:p w:rsidR="0049604C" w:rsidRPr="00EC2C33" w:rsidRDefault="0049604C" w:rsidP="0049604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3. Контроль за виконанням рішення покласти на секретаря ради   Вітовську  О.І</w:t>
      </w:r>
    </w:p>
    <w:p w:rsidR="0049604C" w:rsidRDefault="0049604C" w:rsidP="0049604C">
      <w:pPr>
        <w:spacing w:line="240" w:lineRule="auto"/>
        <w:ind w:left="180"/>
        <w:rPr>
          <w:rFonts w:ascii="Times New Roman" w:hAnsi="Times New Roman"/>
          <w:b/>
          <w:bCs/>
          <w:sz w:val="28"/>
          <w:szCs w:val="28"/>
        </w:rPr>
      </w:pPr>
    </w:p>
    <w:p w:rsidR="0049604C" w:rsidRPr="00EC2C33" w:rsidRDefault="0049604C" w:rsidP="0049604C">
      <w:pPr>
        <w:spacing w:line="240" w:lineRule="auto"/>
        <w:ind w:left="180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Більшівцівський  селищний  голова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2C33">
        <w:rPr>
          <w:rFonts w:ascii="Times New Roman" w:hAnsi="Times New Roman"/>
          <w:sz w:val="28"/>
          <w:szCs w:val="28"/>
        </w:rPr>
        <w:t xml:space="preserve">                 Василь  Саноцький</w:t>
      </w: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49604C" w:rsidRDefault="0049604C" w:rsidP="0049604C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Додаток 1 до рішення № 27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ІІ сесії VIІI скликання                                                                                                                   Більшівцівської селищної ради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від 23 грудня 2020 року</w:t>
      </w:r>
    </w:p>
    <w:p w:rsidR="0049604C" w:rsidRPr="00F442F8" w:rsidRDefault="0049604C" w:rsidP="0049604C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604C" w:rsidRPr="00EC2C33" w:rsidRDefault="0049604C" w:rsidP="0049604C">
      <w:pPr>
        <w:keepNext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C33">
        <w:rPr>
          <w:rFonts w:ascii="Times New Roman" w:hAnsi="Times New Roman"/>
          <w:b/>
          <w:sz w:val="28"/>
          <w:szCs w:val="28"/>
        </w:rPr>
        <w:t>П Л А 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EC2C33">
        <w:rPr>
          <w:rFonts w:ascii="Times New Roman" w:hAnsi="Times New Roman"/>
          <w:b/>
          <w:sz w:val="28"/>
          <w:szCs w:val="28"/>
        </w:rPr>
        <w:t xml:space="preserve">роботи Більшівцівської селищної ради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EC2C33">
        <w:rPr>
          <w:rFonts w:ascii="Times New Roman" w:hAnsi="Times New Roman"/>
          <w:b/>
          <w:sz w:val="28"/>
          <w:szCs w:val="28"/>
        </w:rPr>
        <w:t xml:space="preserve">на 2021 рік </w:t>
      </w:r>
    </w:p>
    <w:p w:rsidR="0049604C" w:rsidRPr="00EC2C33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І. Перелік основних питань для розгляду на пленарних засіданнях селищної ради.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2C33">
        <w:rPr>
          <w:rFonts w:ascii="Times New Roman" w:hAnsi="Times New Roman"/>
          <w:b/>
          <w:sz w:val="28"/>
          <w:szCs w:val="28"/>
        </w:rPr>
        <w:t>І квартал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1. Про виконання селищного бюджету за 2020 рік.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2. Про виконання Програми соціального і економічного розвитку за 2020 рік.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3</w:t>
      </w:r>
      <w:r w:rsidRPr="00EC2C33">
        <w:rPr>
          <w:rFonts w:ascii="Times New Roman" w:hAnsi="Times New Roman"/>
          <w:i/>
          <w:sz w:val="28"/>
          <w:szCs w:val="28"/>
        </w:rPr>
        <w:t>.</w:t>
      </w:r>
      <w:r w:rsidRPr="00EC2C33">
        <w:rPr>
          <w:rFonts w:ascii="Times New Roman" w:hAnsi="Times New Roman"/>
          <w:sz w:val="28"/>
          <w:szCs w:val="28"/>
        </w:rPr>
        <w:t>Про розгляд земельних питань.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604C" w:rsidRPr="00EC2C33" w:rsidRDefault="0049604C" w:rsidP="0049604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2C33">
        <w:rPr>
          <w:rFonts w:ascii="Times New Roman" w:hAnsi="Times New Roman"/>
          <w:b/>
          <w:sz w:val="28"/>
          <w:szCs w:val="28"/>
        </w:rPr>
        <w:t>ІІ квартал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1.Про виконання селищного бюджету за І квартал 2021 року.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2.Про внесення змін до рішення БІльшівцівської селищної ради восьмого скликання «Про селищний бюджет на 2021 рік».             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3.Про місцеві податки і збори.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4</w:t>
      </w:r>
      <w:r w:rsidRPr="00EC2C33">
        <w:rPr>
          <w:rFonts w:ascii="Times New Roman" w:hAnsi="Times New Roman"/>
          <w:i/>
          <w:sz w:val="28"/>
          <w:szCs w:val="28"/>
        </w:rPr>
        <w:t>.</w:t>
      </w:r>
      <w:r w:rsidRPr="00EC2C33">
        <w:rPr>
          <w:rFonts w:ascii="Times New Roman" w:hAnsi="Times New Roman"/>
          <w:sz w:val="28"/>
          <w:szCs w:val="28"/>
        </w:rPr>
        <w:t>Про розгляд земельних питань.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C2C33">
        <w:rPr>
          <w:rFonts w:ascii="Times New Roman" w:hAnsi="Times New Roman"/>
          <w:b/>
          <w:sz w:val="28"/>
          <w:szCs w:val="28"/>
        </w:rPr>
        <w:t>ІІІ квартал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1.Про виконання селищного бюджету за І півріччя 2021року.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2.Про виконання Програми соціального і економічного розвитку за І півріччя 2021 року.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3.Про внесення змін до рішення Більшівцівської  селищної ради восьмого скликання «Про селищний бюджет на 2021рік».             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4</w:t>
      </w:r>
      <w:r w:rsidRPr="00EC2C33">
        <w:rPr>
          <w:rFonts w:ascii="Times New Roman" w:hAnsi="Times New Roman"/>
          <w:i/>
          <w:sz w:val="28"/>
          <w:szCs w:val="28"/>
        </w:rPr>
        <w:t>.</w:t>
      </w:r>
      <w:r w:rsidRPr="00EC2C33">
        <w:rPr>
          <w:rFonts w:ascii="Times New Roman" w:hAnsi="Times New Roman"/>
          <w:sz w:val="28"/>
          <w:szCs w:val="28"/>
        </w:rPr>
        <w:t>Про розгляд земельних питань.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C2C33">
        <w:rPr>
          <w:rFonts w:ascii="Times New Roman" w:hAnsi="Times New Roman"/>
          <w:b/>
          <w:sz w:val="28"/>
          <w:szCs w:val="28"/>
        </w:rPr>
        <w:lastRenderedPageBreak/>
        <w:t>І</w:t>
      </w:r>
      <w:r w:rsidRPr="00EC2C3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2C33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1.Про виконання селищного бюджету за 9 місяців 2021 року.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2</w:t>
      </w:r>
      <w:r w:rsidRPr="00EC2C33">
        <w:rPr>
          <w:rFonts w:ascii="Times New Roman" w:hAnsi="Times New Roman"/>
          <w:i/>
          <w:sz w:val="28"/>
          <w:szCs w:val="28"/>
        </w:rPr>
        <w:t>.</w:t>
      </w:r>
      <w:r w:rsidRPr="00EC2C33">
        <w:rPr>
          <w:rFonts w:ascii="Times New Roman" w:hAnsi="Times New Roman"/>
          <w:sz w:val="28"/>
          <w:szCs w:val="28"/>
        </w:rPr>
        <w:t xml:space="preserve">Про внесення змін до рішення Більшівцівської селищної ради восьмого скликання «Про селищний бюджет на 2021 рік».             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3</w:t>
      </w:r>
      <w:r w:rsidRPr="00EC2C33">
        <w:rPr>
          <w:rFonts w:ascii="Times New Roman" w:hAnsi="Times New Roman"/>
          <w:i/>
          <w:sz w:val="28"/>
          <w:szCs w:val="28"/>
        </w:rPr>
        <w:t>.</w:t>
      </w:r>
      <w:r w:rsidRPr="00EC2C33">
        <w:rPr>
          <w:rFonts w:ascii="Times New Roman" w:hAnsi="Times New Roman"/>
          <w:sz w:val="28"/>
          <w:szCs w:val="28"/>
        </w:rPr>
        <w:t>Про розгляд земельних питань.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604C" w:rsidRPr="00EC2C33" w:rsidRDefault="0049604C" w:rsidP="0049604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2C33">
        <w:rPr>
          <w:rFonts w:ascii="Times New Roman" w:hAnsi="Times New Roman"/>
          <w:b/>
          <w:i/>
          <w:sz w:val="28"/>
          <w:szCs w:val="28"/>
        </w:rPr>
        <w:t>ГРУДЕНЬ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1.Про внесення змін до рішення Більшівцівської селищної ради восьмого скликання «Про селищний бюджет на 2021 рік».             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2.Про селищний бюджет на 2022 рік.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3.Про затвердження Програми соціального і економічного розвитку на 2022 рік.             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4. Про затвердження Плану роботи Більшівцівської селищної ради на 2022 рік.</w:t>
      </w:r>
    </w:p>
    <w:p w:rsidR="0049604C" w:rsidRPr="009C082D" w:rsidRDefault="0049604C" w:rsidP="00496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b/>
          <w:sz w:val="28"/>
          <w:szCs w:val="28"/>
        </w:rPr>
        <w:t>ІІ. ОРГАНІЗАЦІЙНО – МАСОВІ ЗАХОДИ.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1.Один раз на квартал навчання депутатів селищної ради.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2.Один раз на квартал навчання членів виконкому 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3.Один раз на рік проведення відкритої зустрічі селищного голови з громадянами  територіальної громади.</w:t>
      </w:r>
    </w:p>
    <w:p w:rsidR="0049604C" w:rsidRPr="00EC2C33" w:rsidRDefault="0049604C" w:rsidP="00496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4.Координація роботи постійних комісій, надання практичної допомоги в організації їх діяльності.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604C" w:rsidRPr="00EC2C33" w:rsidRDefault="0049604C" w:rsidP="004960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C33">
        <w:rPr>
          <w:rFonts w:ascii="Times New Roman" w:hAnsi="Times New Roman"/>
          <w:b/>
          <w:sz w:val="28"/>
          <w:szCs w:val="28"/>
        </w:rPr>
        <w:t>ІІІ. ДО ПОРЯДКУ ДЕННОГО ПЛЕНАРНИХ ЗАСІДАНЬ СЕЛИЩНОЇ РАДИ ВКЛЮЧАТИ ТАКІ ПИТАННЯ: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1.Інформація про виконання критичних зауважень і пропозицій, висловлених депутатами на попередніх сесіях.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2.Інформація про хід виконання прийнятих рішень селищною радою.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3.Інформація про хід виконання депутатських запитів.</w:t>
      </w:r>
    </w:p>
    <w:p w:rsidR="0049604C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>4.Розгляд заяв та вхідних документів.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604C" w:rsidRPr="00EC2C33" w:rsidRDefault="0049604C" w:rsidP="0049604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C2C33">
        <w:rPr>
          <w:rFonts w:ascii="Times New Roman" w:hAnsi="Times New Roman"/>
          <w:b/>
          <w:sz w:val="28"/>
          <w:szCs w:val="28"/>
        </w:rPr>
        <w:t>Організаційні заходи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1.Урочисті заходи в громаді: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Розколяда, Різдвяні дійства, Вертепи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Акція до Дня С</w:t>
      </w:r>
      <w:r w:rsidRPr="00EC2C33">
        <w:rPr>
          <w:rFonts w:ascii="Times New Roman" w:hAnsi="Times New Roman"/>
          <w:sz w:val="28"/>
          <w:szCs w:val="28"/>
        </w:rPr>
        <w:t>оборності України</w:t>
      </w:r>
      <w:r>
        <w:rPr>
          <w:rFonts w:ascii="Times New Roman" w:hAnsi="Times New Roman"/>
          <w:sz w:val="28"/>
          <w:szCs w:val="28"/>
        </w:rPr>
        <w:t xml:space="preserve"> – живий ланцюг, тематичні вечори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Тематичні вечори присвячені річниці битви під Крутами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Проведення вечорів-пам</w:t>
      </w:r>
      <w:r w:rsidRPr="0075581F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яті до дня героїв Небесної Сотні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Тематичні вечори приурочені 207 річниці з дня народження Т.Г.Шевченка</w:t>
      </w:r>
    </w:p>
    <w:p w:rsidR="0049604C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Хресна Дорога</w:t>
      </w:r>
    </w:p>
    <w:p w:rsidR="0049604C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Мітинг-реквієм до річниці трагедії на ЧАЕС</w:t>
      </w:r>
    </w:p>
    <w:p w:rsidR="0049604C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Мітинг до Дня пам</w:t>
      </w:r>
      <w:r w:rsidRPr="0075581F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яті та примирення</w:t>
      </w:r>
    </w:p>
    <w:p w:rsidR="0049604C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Святкові концерти до Дня матері</w:t>
      </w:r>
    </w:p>
    <w:p w:rsidR="0049604C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Розважальні програми до Дня Молоді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Концертні програми до </w:t>
      </w:r>
      <w:r w:rsidRPr="00EC2C33">
        <w:rPr>
          <w:rFonts w:ascii="Times New Roman" w:hAnsi="Times New Roman"/>
          <w:sz w:val="28"/>
          <w:szCs w:val="28"/>
        </w:rPr>
        <w:t>Дня Конституції</w:t>
      </w:r>
    </w:p>
    <w:p w:rsidR="0049604C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вято  Івана  Купала  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Урочисте відзначення Дня прапора України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 w:rsidRPr="00EC2C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Урочистості до дня </w:t>
      </w:r>
      <w:r w:rsidRPr="00EC2C33">
        <w:rPr>
          <w:rFonts w:ascii="Times New Roman" w:hAnsi="Times New Roman"/>
          <w:sz w:val="28"/>
          <w:szCs w:val="28"/>
        </w:rPr>
        <w:t>Дня Незалежності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Мітинг пам</w:t>
      </w:r>
      <w:r w:rsidRPr="0075581F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яті жертв голодомору</w:t>
      </w:r>
    </w:p>
    <w:p w:rsidR="0049604C" w:rsidRPr="00EC2C33" w:rsidRDefault="0049604C" w:rsidP="004960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Святкові програми до Дня Збройних сил </w:t>
      </w:r>
      <w:r w:rsidRPr="00EC2C33">
        <w:rPr>
          <w:rFonts w:ascii="Times New Roman" w:hAnsi="Times New Roman"/>
          <w:sz w:val="28"/>
          <w:szCs w:val="28"/>
        </w:rPr>
        <w:t>України</w:t>
      </w:r>
    </w:p>
    <w:p w:rsidR="00D33071" w:rsidRDefault="0049604C" w:rsidP="0049604C">
      <w:pPr>
        <w:spacing w:line="240" w:lineRule="auto"/>
      </w:pPr>
      <w:r w:rsidRPr="00EC2C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Урочистості з нагоди </w:t>
      </w:r>
      <w:r w:rsidRPr="00EC2C33">
        <w:rPr>
          <w:rFonts w:ascii="Times New Roman" w:hAnsi="Times New Roman"/>
          <w:sz w:val="28"/>
          <w:szCs w:val="28"/>
        </w:rPr>
        <w:t>Дня місцевого самоврядування.</w:t>
      </w:r>
      <w:bookmarkStart w:id="0" w:name="_GoBack"/>
      <w:bookmarkEnd w:id="0"/>
    </w:p>
    <w:sectPr w:rsidR="00D3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4C"/>
    <w:rsid w:val="0049604C"/>
    <w:rsid w:val="00D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4C"/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4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4C"/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4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2021-03-04T19:16:00Z</dcterms:created>
  <dcterms:modified xsi:type="dcterms:W3CDTF">2021-03-04T19:17:00Z</dcterms:modified>
</cp:coreProperties>
</file>