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C9" w:rsidRPr="003C1E78" w:rsidRDefault="009F7EC9" w:rsidP="009F7EC9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C9" w:rsidRPr="003C1E78" w:rsidRDefault="009F7EC9" w:rsidP="009F7EC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9F7EC9" w:rsidRPr="003C1E78" w:rsidRDefault="009F7EC9" w:rsidP="009F7EC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F7EC9" w:rsidRPr="003C1E78" w:rsidRDefault="009F7EC9" w:rsidP="009F7E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7EC9" w:rsidRPr="003C1E78" w:rsidRDefault="009F7EC9" w:rsidP="009F7EC9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214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1E78">
        <w:rPr>
          <w:b/>
          <w:bCs/>
          <w:sz w:val="28"/>
          <w:szCs w:val="28"/>
        </w:rPr>
        <w:t xml:space="preserve">Про </w:t>
      </w:r>
      <w:r w:rsidRPr="003C1E78">
        <w:rPr>
          <w:b/>
          <w:bCs/>
          <w:sz w:val="28"/>
          <w:szCs w:val="28"/>
          <w:lang w:val="uk-UA"/>
        </w:rPr>
        <w:t xml:space="preserve">внесення змін до </w:t>
      </w:r>
      <w:proofErr w:type="spellStart"/>
      <w:r w:rsidRPr="003C1E78">
        <w:rPr>
          <w:b/>
          <w:bCs/>
          <w:sz w:val="28"/>
          <w:szCs w:val="28"/>
        </w:rPr>
        <w:t>Положення</w:t>
      </w:r>
      <w:proofErr w:type="spellEnd"/>
      <w:r w:rsidRPr="003C1E78">
        <w:rPr>
          <w:sz w:val="28"/>
          <w:szCs w:val="28"/>
        </w:rPr>
        <w:t xml:space="preserve">                                                                                       </w:t>
      </w:r>
      <w:r w:rsidRPr="003C1E78">
        <w:rPr>
          <w:rStyle w:val="a4"/>
          <w:sz w:val="28"/>
          <w:szCs w:val="28"/>
        </w:rPr>
        <w:t xml:space="preserve">про </w:t>
      </w:r>
      <w:proofErr w:type="spellStart"/>
      <w:r w:rsidRPr="003C1E78">
        <w:rPr>
          <w:rStyle w:val="a4"/>
          <w:sz w:val="28"/>
          <w:szCs w:val="28"/>
        </w:rPr>
        <w:t>надання</w:t>
      </w:r>
      <w:proofErr w:type="spellEnd"/>
      <w:r w:rsidRPr="003C1E78">
        <w:rPr>
          <w:rStyle w:val="a4"/>
          <w:sz w:val="28"/>
          <w:szCs w:val="28"/>
        </w:rPr>
        <w:t xml:space="preserve"> </w:t>
      </w:r>
      <w:proofErr w:type="spellStart"/>
      <w:r w:rsidRPr="003C1E78">
        <w:rPr>
          <w:rStyle w:val="a4"/>
          <w:sz w:val="28"/>
          <w:szCs w:val="28"/>
        </w:rPr>
        <w:t>одноразової</w:t>
      </w:r>
      <w:proofErr w:type="spellEnd"/>
      <w:r w:rsidRPr="003C1E78">
        <w:rPr>
          <w:rStyle w:val="a4"/>
          <w:sz w:val="28"/>
          <w:szCs w:val="28"/>
        </w:rPr>
        <w:t xml:space="preserve"> </w:t>
      </w:r>
      <w:proofErr w:type="spellStart"/>
      <w:r w:rsidRPr="003C1E78">
        <w:rPr>
          <w:rStyle w:val="a4"/>
          <w:sz w:val="28"/>
          <w:szCs w:val="28"/>
        </w:rPr>
        <w:t>матеріальної</w:t>
      </w:r>
      <w:proofErr w:type="spellEnd"/>
      <w:r w:rsidRPr="003C1E78">
        <w:rPr>
          <w:rStyle w:val="a4"/>
          <w:sz w:val="28"/>
          <w:szCs w:val="28"/>
        </w:rPr>
        <w:t xml:space="preserve"> </w:t>
      </w:r>
      <w:proofErr w:type="spellStart"/>
      <w:r w:rsidRPr="003C1E78">
        <w:rPr>
          <w:rStyle w:val="a4"/>
          <w:sz w:val="28"/>
          <w:szCs w:val="28"/>
        </w:rPr>
        <w:t>допомоги</w:t>
      </w:r>
      <w:proofErr w:type="spellEnd"/>
      <w:r w:rsidRPr="003C1E78">
        <w:rPr>
          <w:sz w:val="28"/>
          <w:szCs w:val="28"/>
        </w:rPr>
        <w:br/>
      </w:r>
      <w:r w:rsidRPr="003C1E78">
        <w:rPr>
          <w:rStyle w:val="a4"/>
          <w:sz w:val="28"/>
          <w:szCs w:val="28"/>
        </w:rPr>
        <w:t>жителям</w:t>
      </w:r>
      <w:proofErr w:type="gramStart"/>
      <w:r w:rsidRPr="003C1E78">
        <w:rPr>
          <w:rStyle w:val="a4"/>
          <w:sz w:val="28"/>
          <w:szCs w:val="28"/>
        </w:rPr>
        <w:t xml:space="preserve"> Б</w:t>
      </w:r>
      <w:proofErr w:type="gramEnd"/>
      <w:r w:rsidRPr="003C1E78">
        <w:rPr>
          <w:rStyle w:val="a4"/>
          <w:sz w:val="28"/>
          <w:szCs w:val="28"/>
        </w:rPr>
        <w:t xml:space="preserve">ільшівцівської </w:t>
      </w:r>
      <w:proofErr w:type="spellStart"/>
      <w:r w:rsidRPr="003C1E78">
        <w:rPr>
          <w:rStyle w:val="a4"/>
          <w:sz w:val="28"/>
          <w:szCs w:val="28"/>
        </w:rPr>
        <w:t>селищної</w:t>
      </w:r>
      <w:proofErr w:type="spellEnd"/>
      <w:r w:rsidRPr="003C1E78">
        <w:rPr>
          <w:rStyle w:val="a4"/>
          <w:sz w:val="28"/>
          <w:szCs w:val="28"/>
        </w:rPr>
        <w:t xml:space="preserve">  ради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4"/>
          <w:szCs w:val="14"/>
        </w:rPr>
      </w:pPr>
      <w:r w:rsidRPr="003C1E78">
        <w:rPr>
          <w:b/>
          <w:bCs/>
          <w:color w:val="333333"/>
          <w:sz w:val="28"/>
          <w:szCs w:val="28"/>
        </w:rPr>
        <w:t> 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uk-UA"/>
        </w:rPr>
      </w:pPr>
      <w:r w:rsidRPr="003C1E78">
        <w:rPr>
          <w:color w:val="333333"/>
          <w:sz w:val="28"/>
          <w:szCs w:val="28"/>
        </w:rPr>
        <w:t xml:space="preserve">         </w:t>
      </w:r>
      <w:proofErr w:type="spellStart"/>
      <w:r w:rsidRPr="003C1E78">
        <w:rPr>
          <w:color w:val="333333"/>
          <w:sz w:val="28"/>
          <w:szCs w:val="28"/>
        </w:rPr>
        <w:t>Відповідно</w:t>
      </w:r>
      <w:proofErr w:type="spellEnd"/>
      <w:r w:rsidRPr="003C1E78">
        <w:rPr>
          <w:color w:val="333333"/>
          <w:sz w:val="28"/>
          <w:szCs w:val="28"/>
        </w:rPr>
        <w:t xml:space="preserve"> до статей 25, 59 Закону </w:t>
      </w:r>
      <w:proofErr w:type="spellStart"/>
      <w:r w:rsidRPr="003C1E78">
        <w:rPr>
          <w:color w:val="333333"/>
          <w:sz w:val="28"/>
          <w:szCs w:val="28"/>
        </w:rPr>
        <w:t>України</w:t>
      </w:r>
      <w:proofErr w:type="spellEnd"/>
      <w:r w:rsidRPr="003C1E78">
        <w:rPr>
          <w:color w:val="333333"/>
          <w:sz w:val="28"/>
          <w:szCs w:val="28"/>
        </w:rPr>
        <w:t xml:space="preserve">  «Про </w:t>
      </w:r>
      <w:proofErr w:type="spellStart"/>
      <w:proofErr w:type="gramStart"/>
      <w:r w:rsidRPr="003C1E78">
        <w:rPr>
          <w:color w:val="333333"/>
          <w:sz w:val="28"/>
          <w:szCs w:val="28"/>
        </w:rPr>
        <w:t>м</w:t>
      </w:r>
      <w:proofErr w:type="gramEnd"/>
      <w:r w:rsidRPr="003C1E78">
        <w:rPr>
          <w:color w:val="333333"/>
          <w:sz w:val="28"/>
          <w:szCs w:val="28"/>
        </w:rPr>
        <w:t>ісцеве</w:t>
      </w:r>
      <w:proofErr w:type="spellEnd"/>
      <w:r w:rsidRPr="003C1E78">
        <w:rPr>
          <w:color w:val="333333"/>
          <w:sz w:val="28"/>
          <w:szCs w:val="28"/>
        </w:rPr>
        <w:t xml:space="preserve"> </w:t>
      </w:r>
      <w:proofErr w:type="spellStart"/>
      <w:r w:rsidRPr="003C1E78">
        <w:rPr>
          <w:color w:val="333333"/>
          <w:sz w:val="28"/>
          <w:szCs w:val="28"/>
        </w:rPr>
        <w:t>самоврядування</w:t>
      </w:r>
      <w:proofErr w:type="spellEnd"/>
      <w:r w:rsidRPr="003C1E78">
        <w:rPr>
          <w:color w:val="333333"/>
          <w:sz w:val="28"/>
          <w:szCs w:val="28"/>
        </w:rPr>
        <w:t xml:space="preserve"> в </w:t>
      </w:r>
      <w:proofErr w:type="spellStart"/>
      <w:r w:rsidRPr="003C1E78">
        <w:rPr>
          <w:color w:val="333333"/>
          <w:sz w:val="28"/>
          <w:szCs w:val="28"/>
        </w:rPr>
        <w:t>Україні</w:t>
      </w:r>
      <w:proofErr w:type="spellEnd"/>
      <w:r w:rsidRPr="003C1E78">
        <w:rPr>
          <w:color w:val="333333"/>
          <w:sz w:val="28"/>
          <w:szCs w:val="28"/>
        </w:rPr>
        <w:t xml:space="preserve">»,  </w:t>
      </w:r>
      <w:r w:rsidRPr="003C1E78">
        <w:rPr>
          <w:color w:val="333333"/>
          <w:sz w:val="28"/>
          <w:szCs w:val="28"/>
          <w:lang w:val="uk-UA"/>
        </w:rPr>
        <w:t>враховуючи рекомендації постійних депутатських комісій</w:t>
      </w:r>
      <w:r w:rsidRPr="003C1E78">
        <w:rPr>
          <w:color w:val="333333"/>
          <w:sz w:val="28"/>
          <w:szCs w:val="28"/>
        </w:rPr>
        <w:t xml:space="preserve">,  </w:t>
      </w:r>
      <w:proofErr w:type="spellStart"/>
      <w:r w:rsidRPr="003C1E78">
        <w:rPr>
          <w:color w:val="333333"/>
          <w:sz w:val="28"/>
          <w:szCs w:val="28"/>
        </w:rPr>
        <w:t>Більшівцівська</w:t>
      </w:r>
      <w:proofErr w:type="spellEnd"/>
      <w:r w:rsidRPr="003C1E78">
        <w:rPr>
          <w:color w:val="333333"/>
          <w:sz w:val="28"/>
          <w:szCs w:val="28"/>
        </w:rPr>
        <w:t xml:space="preserve">  </w:t>
      </w:r>
      <w:proofErr w:type="spellStart"/>
      <w:r w:rsidRPr="003C1E78">
        <w:rPr>
          <w:color w:val="333333"/>
          <w:sz w:val="28"/>
          <w:szCs w:val="28"/>
        </w:rPr>
        <w:t>селищна</w:t>
      </w:r>
      <w:proofErr w:type="spellEnd"/>
      <w:r w:rsidRPr="003C1E78">
        <w:rPr>
          <w:color w:val="333333"/>
          <w:sz w:val="28"/>
          <w:szCs w:val="28"/>
        </w:rPr>
        <w:t xml:space="preserve"> рада </w:t>
      </w:r>
      <w:r w:rsidRPr="003C1E78">
        <w:rPr>
          <w:b/>
          <w:color w:val="333333"/>
          <w:sz w:val="28"/>
          <w:szCs w:val="28"/>
        </w:rPr>
        <w:t>в</w:t>
      </w:r>
      <w:proofErr w:type="spellStart"/>
      <w:r w:rsidRPr="003C1E78">
        <w:rPr>
          <w:b/>
          <w:color w:val="333333"/>
          <w:sz w:val="28"/>
          <w:szCs w:val="28"/>
          <w:lang w:val="uk-UA"/>
        </w:rPr>
        <w:t>ирішила</w:t>
      </w:r>
      <w:proofErr w:type="spellEnd"/>
      <w:r w:rsidRPr="003C1E78">
        <w:rPr>
          <w:b/>
          <w:color w:val="333333"/>
          <w:sz w:val="28"/>
          <w:szCs w:val="28"/>
          <w:lang w:val="uk-UA"/>
        </w:rPr>
        <w:t>: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3C1E78">
        <w:rPr>
          <w:color w:val="333333"/>
          <w:sz w:val="28"/>
          <w:szCs w:val="28"/>
        </w:rPr>
        <w:t xml:space="preserve">     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 w:rsidRPr="003C1E78">
        <w:rPr>
          <w:color w:val="333333"/>
          <w:sz w:val="28"/>
          <w:szCs w:val="28"/>
        </w:rPr>
        <w:t xml:space="preserve">1. </w:t>
      </w:r>
      <w:r w:rsidRPr="003C1E78">
        <w:rPr>
          <w:color w:val="333333"/>
          <w:sz w:val="28"/>
          <w:szCs w:val="28"/>
          <w:lang w:val="uk-UA"/>
        </w:rPr>
        <w:t>Внести зміни</w:t>
      </w:r>
      <w:r w:rsidRPr="003C1E78">
        <w:rPr>
          <w:color w:val="333333"/>
          <w:sz w:val="28"/>
          <w:szCs w:val="28"/>
        </w:rPr>
        <w:t xml:space="preserve"> </w:t>
      </w:r>
      <w:proofErr w:type="spellStart"/>
      <w:r w:rsidRPr="003C1E78">
        <w:rPr>
          <w:bCs/>
          <w:sz w:val="28"/>
          <w:szCs w:val="28"/>
        </w:rPr>
        <w:t>Положення</w:t>
      </w:r>
      <w:proofErr w:type="spellEnd"/>
      <w:r w:rsidRPr="003C1E78">
        <w:rPr>
          <w:sz w:val="28"/>
          <w:szCs w:val="28"/>
        </w:rPr>
        <w:t xml:space="preserve"> </w:t>
      </w:r>
      <w:r w:rsidRPr="003C1E78">
        <w:rPr>
          <w:rStyle w:val="a4"/>
          <w:b w:val="0"/>
          <w:sz w:val="28"/>
          <w:szCs w:val="28"/>
        </w:rPr>
        <w:t xml:space="preserve">про </w:t>
      </w:r>
      <w:proofErr w:type="spellStart"/>
      <w:r w:rsidRPr="003C1E78">
        <w:rPr>
          <w:rStyle w:val="a4"/>
          <w:b w:val="0"/>
          <w:sz w:val="28"/>
          <w:szCs w:val="28"/>
        </w:rPr>
        <w:t>надання</w:t>
      </w:r>
      <w:proofErr w:type="spellEnd"/>
      <w:r w:rsidRPr="003C1E78">
        <w:rPr>
          <w:rStyle w:val="a4"/>
          <w:b w:val="0"/>
          <w:sz w:val="28"/>
          <w:szCs w:val="28"/>
        </w:rPr>
        <w:t xml:space="preserve"> </w:t>
      </w:r>
      <w:proofErr w:type="spellStart"/>
      <w:r w:rsidRPr="003C1E78">
        <w:rPr>
          <w:rStyle w:val="a4"/>
          <w:b w:val="0"/>
          <w:sz w:val="28"/>
          <w:szCs w:val="28"/>
        </w:rPr>
        <w:t>одноразової</w:t>
      </w:r>
      <w:proofErr w:type="spellEnd"/>
      <w:r w:rsidRPr="003C1E78">
        <w:rPr>
          <w:rStyle w:val="a4"/>
          <w:b w:val="0"/>
          <w:sz w:val="28"/>
          <w:szCs w:val="28"/>
        </w:rPr>
        <w:t xml:space="preserve"> </w:t>
      </w:r>
      <w:proofErr w:type="spellStart"/>
      <w:r w:rsidRPr="003C1E78">
        <w:rPr>
          <w:rStyle w:val="a4"/>
          <w:b w:val="0"/>
          <w:sz w:val="28"/>
          <w:szCs w:val="28"/>
        </w:rPr>
        <w:t>матеріальної</w:t>
      </w:r>
      <w:proofErr w:type="spellEnd"/>
      <w:r w:rsidRPr="003C1E78">
        <w:rPr>
          <w:rStyle w:val="a4"/>
          <w:b w:val="0"/>
          <w:sz w:val="28"/>
          <w:szCs w:val="28"/>
        </w:rPr>
        <w:t xml:space="preserve"> </w:t>
      </w:r>
      <w:proofErr w:type="spellStart"/>
      <w:r w:rsidRPr="003C1E78">
        <w:rPr>
          <w:rStyle w:val="a4"/>
          <w:b w:val="0"/>
          <w:sz w:val="28"/>
          <w:szCs w:val="28"/>
        </w:rPr>
        <w:t>допомоги</w:t>
      </w:r>
      <w:proofErr w:type="spellEnd"/>
      <w:r w:rsidRPr="003C1E78">
        <w:rPr>
          <w:b/>
          <w:sz w:val="28"/>
          <w:szCs w:val="28"/>
          <w:lang w:val="uk-UA"/>
        </w:rPr>
        <w:t xml:space="preserve"> </w:t>
      </w:r>
      <w:r w:rsidRPr="003C1E78">
        <w:rPr>
          <w:rStyle w:val="a4"/>
          <w:b w:val="0"/>
          <w:sz w:val="28"/>
          <w:szCs w:val="28"/>
        </w:rPr>
        <w:t xml:space="preserve">жителям Більшівцівської </w:t>
      </w:r>
      <w:proofErr w:type="spellStart"/>
      <w:r w:rsidRPr="003C1E78">
        <w:rPr>
          <w:rStyle w:val="a4"/>
          <w:b w:val="0"/>
          <w:sz w:val="28"/>
          <w:szCs w:val="28"/>
        </w:rPr>
        <w:t>селищної</w:t>
      </w:r>
      <w:proofErr w:type="spellEnd"/>
      <w:r w:rsidRPr="003C1E78">
        <w:rPr>
          <w:rStyle w:val="a4"/>
          <w:b w:val="0"/>
          <w:sz w:val="28"/>
          <w:szCs w:val="28"/>
        </w:rPr>
        <w:t xml:space="preserve">  ради</w:t>
      </w:r>
      <w:r w:rsidRPr="003C1E78">
        <w:rPr>
          <w:rStyle w:val="a4"/>
          <w:b w:val="0"/>
          <w:sz w:val="28"/>
          <w:szCs w:val="28"/>
          <w:lang w:val="uk-UA"/>
        </w:rPr>
        <w:t xml:space="preserve">,  а саме:                                                                                  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 w:rsidRPr="003C1E78">
        <w:rPr>
          <w:rStyle w:val="a4"/>
          <w:b w:val="0"/>
          <w:sz w:val="28"/>
          <w:szCs w:val="28"/>
          <w:lang w:val="uk-UA"/>
        </w:rPr>
        <w:t>п. 1.4.  Допомога надається наступним категоріям: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 w:rsidRPr="003C1E78">
        <w:rPr>
          <w:rStyle w:val="a4"/>
          <w:b w:val="0"/>
          <w:sz w:val="28"/>
          <w:szCs w:val="28"/>
          <w:lang w:val="uk-UA"/>
        </w:rPr>
        <w:t>доповнити наступним текстом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  <w:r w:rsidRPr="003C1E78">
        <w:rPr>
          <w:rStyle w:val="a4"/>
          <w:b w:val="0"/>
          <w:sz w:val="28"/>
          <w:szCs w:val="28"/>
          <w:lang w:val="uk-UA"/>
        </w:rPr>
        <w:t xml:space="preserve"> 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C1E78">
        <w:rPr>
          <w:sz w:val="28"/>
          <w:szCs w:val="28"/>
          <w:lang w:val="uk-UA"/>
        </w:rPr>
        <w:t>- хворим на онкологічні захворювання, які перебувають на обліку в онкологічних медичних закладах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C1E78">
        <w:rPr>
          <w:sz w:val="28"/>
          <w:szCs w:val="28"/>
          <w:lang w:val="uk-UA"/>
        </w:rPr>
        <w:t xml:space="preserve">п. </w:t>
      </w:r>
      <w:r w:rsidRPr="003C1E78">
        <w:rPr>
          <w:sz w:val="28"/>
          <w:szCs w:val="28"/>
        </w:rPr>
        <w:t xml:space="preserve">2.3. Сума для </w:t>
      </w:r>
      <w:proofErr w:type="spellStart"/>
      <w:r w:rsidRPr="003C1E78">
        <w:rPr>
          <w:sz w:val="28"/>
          <w:szCs w:val="28"/>
        </w:rPr>
        <w:t>надання</w:t>
      </w:r>
      <w:proofErr w:type="spell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Допомоги</w:t>
      </w:r>
      <w:proofErr w:type="spellEnd"/>
      <w:r w:rsidRPr="003C1E78">
        <w:rPr>
          <w:sz w:val="28"/>
          <w:szCs w:val="28"/>
        </w:rPr>
        <w:t xml:space="preserve">  у </w:t>
      </w:r>
      <w:proofErr w:type="gramStart"/>
      <w:r w:rsidRPr="003C1E78">
        <w:rPr>
          <w:sz w:val="28"/>
          <w:szCs w:val="28"/>
        </w:rPr>
        <w:t>грошовому</w:t>
      </w:r>
      <w:proofErr w:type="gramEnd"/>
      <w:r w:rsidRPr="003C1E78">
        <w:rPr>
          <w:sz w:val="28"/>
          <w:szCs w:val="28"/>
        </w:rPr>
        <w:t xml:space="preserve"> </w:t>
      </w:r>
      <w:proofErr w:type="spellStart"/>
      <w:r w:rsidRPr="003C1E78">
        <w:rPr>
          <w:sz w:val="28"/>
          <w:szCs w:val="28"/>
        </w:rPr>
        <w:t>вигляді</w:t>
      </w:r>
      <w:proofErr w:type="spellEnd"/>
      <w:r w:rsidRPr="003C1E78">
        <w:rPr>
          <w:sz w:val="28"/>
          <w:szCs w:val="28"/>
        </w:rPr>
        <w:t xml:space="preserve"> становить</w:t>
      </w:r>
      <w:r w:rsidRPr="003C1E78">
        <w:rPr>
          <w:sz w:val="28"/>
          <w:szCs w:val="28"/>
          <w:lang w:val="uk-UA"/>
        </w:rPr>
        <w:t>:</w:t>
      </w:r>
    </w:p>
    <w:p w:rsidR="009F7EC9" w:rsidRPr="003C1E78" w:rsidRDefault="009F7EC9" w:rsidP="009F7EC9">
      <w:pPr>
        <w:pStyle w:val="a3"/>
        <w:shd w:val="clear" w:color="auto" w:fill="FFFFFF"/>
        <w:rPr>
          <w:sz w:val="28"/>
          <w:szCs w:val="28"/>
          <w:lang w:val="uk-UA"/>
        </w:rPr>
      </w:pPr>
      <w:r w:rsidRPr="003C1E78">
        <w:rPr>
          <w:sz w:val="28"/>
          <w:szCs w:val="28"/>
          <w:lang w:val="uk-UA"/>
        </w:rPr>
        <w:t>-  хворим на онкологічні захворювання, які перебувають на обліку в он</w:t>
      </w:r>
      <w:r>
        <w:rPr>
          <w:sz w:val="28"/>
          <w:szCs w:val="28"/>
          <w:lang w:val="uk-UA"/>
        </w:rPr>
        <w:t>кологічних медичних закладах – 3 0</w:t>
      </w:r>
      <w:r w:rsidRPr="003C1E78">
        <w:rPr>
          <w:sz w:val="28"/>
          <w:szCs w:val="28"/>
          <w:lang w:val="uk-UA"/>
        </w:rPr>
        <w:t>00 гривень;</w:t>
      </w:r>
    </w:p>
    <w:p w:rsidR="009F7EC9" w:rsidRPr="003C1E78" w:rsidRDefault="009F7EC9" w:rsidP="009F7E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п </w:t>
      </w:r>
      <w:r w:rsidRPr="003C1E78">
        <w:rPr>
          <w:rFonts w:ascii="Times New Roman" w:hAnsi="Times New Roman"/>
          <w:sz w:val="28"/>
          <w:szCs w:val="28"/>
        </w:rPr>
        <w:t> </w:t>
      </w:r>
      <w:r w:rsidRPr="003C1E78">
        <w:rPr>
          <w:rFonts w:ascii="Times New Roman" w:hAnsi="Times New Roman"/>
          <w:sz w:val="28"/>
          <w:szCs w:val="28"/>
          <w:lang w:val="uk-UA"/>
        </w:rPr>
        <w:t>3. доповнити 3.1.8. При зверненні громадян з питань виділення коштів на лікування хворим на онкологічні захворювання, які перебувають на обліку в онкологічних медичних закладах додається довідка від сімейного лікаря, або онколога про факт перебування на диспансерному обліку в даних закладах.</w:t>
      </w: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9F7EC9" w:rsidRPr="003C1E78" w:rsidRDefault="009F7EC9" w:rsidP="009F7E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9F7EC9" w:rsidRDefault="009F7EC9" w:rsidP="009F7EC9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proofErr w:type="spellStart"/>
      <w:proofErr w:type="gramStart"/>
      <w:r w:rsidRPr="003C1E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</w:t>
      </w:r>
      <w:proofErr w:type="gramEnd"/>
      <w:r w:rsidRPr="003C1E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ільшівцівський</w:t>
      </w:r>
      <w:proofErr w:type="spellEnd"/>
      <w:r w:rsidRPr="003C1E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1E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селищний</w:t>
      </w:r>
      <w:proofErr w:type="spellEnd"/>
      <w:r w:rsidRPr="003C1E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голова                                     Василь </w:t>
      </w:r>
      <w:proofErr w:type="spellStart"/>
      <w:r w:rsidRPr="003C1E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Саноцький</w:t>
      </w:r>
      <w:proofErr w:type="spellEnd"/>
    </w:p>
    <w:p w:rsidR="00982A17" w:rsidRDefault="00982A17" w:rsidP="009F7EC9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982A17" w:rsidRDefault="00982A17" w:rsidP="009F7EC9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982A17" w:rsidRPr="00756895" w:rsidRDefault="00982A17" w:rsidP="00756895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Додаток</w:t>
      </w:r>
      <w:proofErr w:type="spellEnd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1 </w:t>
      </w:r>
      <w:r w:rsid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рішення</w:t>
      </w:r>
      <w:proofErr w:type="spellEnd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756895">
        <w:rPr>
          <w:rFonts w:ascii="Times New Roman" w:hAnsi="Times New Roman"/>
          <w:b/>
          <w:sz w:val="24"/>
          <w:szCs w:val="24"/>
        </w:rPr>
        <w:t xml:space="preserve"> </w:t>
      </w:r>
      <w:r w:rsid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ІІ </w:t>
      </w:r>
      <w:proofErr w:type="spellStart"/>
      <w:r w:rsid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сесії</w:t>
      </w:r>
      <w:proofErr w:type="spellEnd"/>
      <w:r w:rsid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VIІ</w:t>
      </w:r>
      <w:r w:rsid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І </w:t>
      </w:r>
      <w:proofErr w:type="spellStart"/>
      <w:r w:rsid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скликання</w:t>
      </w:r>
      <w:proofErr w:type="spellEnd"/>
      <w:proofErr w:type="gramStart"/>
      <w:r w:rsidRPr="0075689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568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56895">
        <w:rPr>
          <w:rFonts w:ascii="Times New Roman" w:hAnsi="Times New Roman"/>
          <w:b/>
          <w:sz w:val="24"/>
          <w:szCs w:val="24"/>
        </w:rPr>
        <w:t xml:space="preserve"> </w:t>
      </w:r>
      <w:r w:rsidR="0075689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Б</w:t>
      </w:r>
      <w:proofErr w:type="gramEnd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ільшівцівської </w:t>
      </w:r>
      <w:proofErr w:type="spellStart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селищної</w:t>
      </w:r>
      <w:proofErr w:type="spellEnd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ради</w:t>
      </w:r>
      <w:r w:rsidRPr="007568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від</w:t>
      </w:r>
      <w:proofErr w:type="spellEnd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23 </w:t>
      </w:r>
      <w:proofErr w:type="spellStart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грудня</w:t>
      </w:r>
      <w:proofErr w:type="spellEnd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2020 року</w:t>
      </w:r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№ 32</w:t>
      </w:r>
    </w:p>
    <w:p w:rsidR="00982A17" w:rsidRPr="00756895" w:rsidRDefault="00982A17" w:rsidP="00756895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(Зі змінами  та доповненнями </w:t>
      </w:r>
      <w:r w:rsid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згідно рішення </w:t>
      </w:r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ІІ</w:t>
      </w:r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І</w:t>
      </w:r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сесії</w:t>
      </w:r>
      <w:proofErr w:type="spellEnd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VIІI </w:t>
      </w:r>
      <w:proofErr w:type="spellStart"/>
      <w:r w:rsidRPr="0075689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скликання</w:t>
      </w:r>
      <w:proofErr w:type="spellEnd"/>
      <w:r w:rsidRP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Більшівцівської селищної ради </w:t>
      </w:r>
      <w:r w:rsid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Pr="00756895">
        <w:rPr>
          <w:rFonts w:ascii="Times New Roman" w:hAnsi="Times New Roman"/>
          <w:b/>
          <w:color w:val="000000"/>
          <w:sz w:val="24"/>
          <w:szCs w:val="24"/>
          <w:lang w:val="uk-UA"/>
        </w:rPr>
        <w:t>від 16 лютого 2021 року № 214)</w:t>
      </w:r>
    </w:p>
    <w:p w:rsidR="00982A17" w:rsidRPr="00655C5C" w:rsidRDefault="00982A17" w:rsidP="00982A17">
      <w:pPr>
        <w:shd w:val="clear" w:color="auto" w:fill="FFFFFF"/>
        <w:tabs>
          <w:tab w:val="center" w:pos="4679"/>
          <w:tab w:val="right" w:pos="9358"/>
        </w:tabs>
        <w:outlineLvl w:val="0"/>
        <w:rPr>
          <w:color w:val="000000"/>
          <w:sz w:val="20"/>
          <w:szCs w:val="20"/>
          <w:lang w:val="uk-UA"/>
        </w:rPr>
      </w:pPr>
    </w:p>
    <w:p w:rsidR="00982A17" w:rsidRDefault="00982A17" w:rsidP="00982A17"/>
    <w:p w:rsidR="00982A17" w:rsidRPr="00F87887" w:rsidRDefault="00982A17" w:rsidP="00982A17">
      <w:pPr>
        <w:pStyle w:val="a3"/>
        <w:shd w:val="clear" w:color="auto" w:fill="FFFFFF"/>
        <w:jc w:val="center"/>
        <w:rPr>
          <w:rStyle w:val="a4"/>
          <w:sz w:val="28"/>
          <w:szCs w:val="28"/>
          <w:lang w:val="uk-UA"/>
        </w:rPr>
      </w:pPr>
    </w:p>
    <w:p w:rsidR="00982A17" w:rsidRPr="00F87887" w:rsidRDefault="00982A17" w:rsidP="00982A17">
      <w:pPr>
        <w:pStyle w:val="a3"/>
        <w:shd w:val="clear" w:color="auto" w:fill="FFFFFF"/>
        <w:jc w:val="center"/>
        <w:rPr>
          <w:sz w:val="28"/>
          <w:szCs w:val="28"/>
        </w:rPr>
      </w:pPr>
      <w:r w:rsidRPr="00F87887">
        <w:rPr>
          <w:rStyle w:val="a4"/>
          <w:sz w:val="28"/>
          <w:szCs w:val="28"/>
        </w:rPr>
        <w:t>ПОЛОЖЕННЯ</w:t>
      </w:r>
    </w:p>
    <w:p w:rsidR="00982A17" w:rsidRPr="00F87887" w:rsidRDefault="00982A17" w:rsidP="00982A17">
      <w:pPr>
        <w:pStyle w:val="a3"/>
        <w:shd w:val="clear" w:color="auto" w:fill="FFFFFF"/>
        <w:jc w:val="center"/>
        <w:rPr>
          <w:sz w:val="28"/>
          <w:szCs w:val="28"/>
        </w:rPr>
      </w:pPr>
      <w:r w:rsidRPr="00F87887">
        <w:rPr>
          <w:rStyle w:val="a4"/>
          <w:sz w:val="28"/>
          <w:szCs w:val="28"/>
        </w:rPr>
        <w:t xml:space="preserve">про </w:t>
      </w:r>
      <w:proofErr w:type="spellStart"/>
      <w:r w:rsidRPr="00F87887">
        <w:rPr>
          <w:rStyle w:val="a4"/>
          <w:sz w:val="28"/>
          <w:szCs w:val="28"/>
        </w:rPr>
        <w:t>надання</w:t>
      </w:r>
      <w:proofErr w:type="spellEnd"/>
      <w:r w:rsidRPr="00F87887">
        <w:rPr>
          <w:rStyle w:val="a4"/>
          <w:sz w:val="28"/>
          <w:szCs w:val="28"/>
        </w:rPr>
        <w:t xml:space="preserve"> </w:t>
      </w:r>
      <w:proofErr w:type="spellStart"/>
      <w:r w:rsidRPr="00F87887">
        <w:rPr>
          <w:rStyle w:val="a4"/>
          <w:sz w:val="28"/>
          <w:szCs w:val="28"/>
        </w:rPr>
        <w:t>одноразової</w:t>
      </w:r>
      <w:proofErr w:type="spellEnd"/>
      <w:r w:rsidRPr="00F87887">
        <w:rPr>
          <w:rStyle w:val="a4"/>
          <w:sz w:val="28"/>
          <w:szCs w:val="28"/>
        </w:rPr>
        <w:t xml:space="preserve"> </w:t>
      </w:r>
      <w:proofErr w:type="spellStart"/>
      <w:r w:rsidRPr="00F87887">
        <w:rPr>
          <w:rStyle w:val="a4"/>
          <w:sz w:val="28"/>
          <w:szCs w:val="28"/>
        </w:rPr>
        <w:t>матеріальної</w:t>
      </w:r>
      <w:proofErr w:type="spellEnd"/>
      <w:r w:rsidRPr="00F87887">
        <w:rPr>
          <w:rStyle w:val="a4"/>
          <w:sz w:val="28"/>
          <w:szCs w:val="28"/>
        </w:rPr>
        <w:t xml:space="preserve"> </w:t>
      </w:r>
      <w:proofErr w:type="spellStart"/>
      <w:r w:rsidRPr="00F87887">
        <w:rPr>
          <w:rStyle w:val="a4"/>
          <w:sz w:val="28"/>
          <w:szCs w:val="28"/>
        </w:rPr>
        <w:t>допомоги</w:t>
      </w:r>
      <w:proofErr w:type="spellEnd"/>
      <w:r w:rsidRPr="00F87887">
        <w:rPr>
          <w:sz w:val="28"/>
          <w:szCs w:val="28"/>
        </w:rPr>
        <w:br/>
      </w:r>
      <w:r w:rsidRPr="00F87887">
        <w:rPr>
          <w:rStyle w:val="a4"/>
          <w:sz w:val="28"/>
          <w:szCs w:val="28"/>
        </w:rPr>
        <w:t>жителям</w:t>
      </w:r>
      <w:proofErr w:type="gramStart"/>
      <w:r w:rsidRPr="00F87887">
        <w:rPr>
          <w:rStyle w:val="a4"/>
          <w:sz w:val="28"/>
          <w:szCs w:val="28"/>
        </w:rPr>
        <w:t xml:space="preserve"> Б</w:t>
      </w:r>
      <w:proofErr w:type="gramEnd"/>
      <w:r w:rsidRPr="00F87887">
        <w:rPr>
          <w:rStyle w:val="a4"/>
          <w:sz w:val="28"/>
          <w:szCs w:val="28"/>
        </w:rPr>
        <w:t xml:space="preserve">ільшівцівської </w:t>
      </w:r>
      <w:proofErr w:type="spellStart"/>
      <w:r w:rsidRPr="00F87887">
        <w:rPr>
          <w:rStyle w:val="a4"/>
          <w:sz w:val="28"/>
          <w:szCs w:val="28"/>
        </w:rPr>
        <w:t>селищної</w:t>
      </w:r>
      <w:proofErr w:type="spellEnd"/>
      <w:r w:rsidRPr="00F87887">
        <w:rPr>
          <w:rStyle w:val="a4"/>
          <w:sz w:val="28"/>
          <w:szCs w:val="28"/>
        </w:rPr>
        <w:t xml:space="preserve">  ради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      </w:t>
      </w:r>
      <w:proofErr w:type="spellStart"/>
      <w:r w:rsidRPr="00F87887">
        <w:rPr>
          <w:sz w:val="28"/>
          <w:szCs w:val="28"/>
        </w:rPr>
        <w:t>Положення</w:t>
      </w:r>
      <w:proofErr w:type="spellEnd"/>
      <w:r w:rsidRPr="00F87887">
        <w:rPr>
          <w:sz w:val="28"/>
          <w:szCs w:val="28"/>
        </w:rPr>
        <w:t xml:space="preserve"> «Про </w:t>
      </w:r>
      <w:proofErr w:type="spellStart"/>
      <w:r w:rsidRPr="00F87887">
        <w:rPr>
          <w:sz w:val="28"/>
          <w:szCs w:val="28"/>
        </w:rPr>
        <w:t>надання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одноразової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матеріальної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допомоги</w:t>
      </w:r>
      <w:proofErr w:type="spellEnd"/>
      <w:r w:rsidRPr="00F87887">
        <w:rPr>
          <w:sz w:val="28"/>
          <w:szCs w:val="28"/>
        </w:rPr>
        <w:t xml:space="preserve"> жителям</w:t>
      </w:r>
      <w:proofErr w:type="gramStart"/>
      <w:r w:rsidRPr="00F87887">
        <w:rPr>
          <w:sz w:val="28"/>
          <w:szCs w:val="28"/>
        </w:rPr>
        <w:t xml:space="preserve"> </w:t>
      </w:r>
      <w:r w:rsidRPr="00F87887">
        <w:rPr>
          <w:rStyle w:val="a4"/>
          <w:sz w:val="28"/>
          <w:szCs w:val="28"/>
        </w:rPr>
        <w:t>Б</w:t>
      </w:r>
      <w:proofErr w:type="gramEnd"/>
      <w:r w:rsidRPr="00F87887">
        <w:rPr>
          <w:rStyle w:val="a4"/>
          <w:sz w:val="28"/>
          <w:szCs w:val="28"/>
        </w:rPr>
        <w:t xml:space="preserve">ільшівцівської </w:t>
      </w:r>
      <w:proofErr w:type="spellStart"/>
      <w:r w:rsidRPr="00F87887">
        <w:rPr>
          <w:rStyle w:val="a4"/>
          <w:sz w:val="28"/>
          <w:szCs w:val="28"/>
        </w:rPr>
        <w:t>селищної</w:t>
      </w:r>
      <w:proofErr w:type="spellEnd"/>
      <w:r w:rsidRPr="00F87887">
        <w:rPr>
          <w:rStyle w:val="a4"/>
          <w:sz w:val="28"/>
          <w:szCs w:val="28"/>
        </w:rPr>
        <w:t xml:space="preserve">  ради</w:t>
      </w:r>
      <w:r w:rsidRPr="00F87887">
        <w:rPr>
          <w:sz w:val="28"/>
          <w:szCs w:val="28"/>
        </w:rPr>
        <w:t xml:space="preserve">» </w:t>
      </w:r>
      <w:proofErr w:type="spellStart"/>
      <w:r w:rsidRPr="00F87887">
        <w:rPr>
          <w:sz w:val="28"/>
          <w:szCs w:val="28"/>
        </w:rPr>
        <w:t>розроблене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відповідно</w:t>
      </w:r>
      <w:proofErr w:type="spellEnd"/>
      <w:r w:rsidRPr="00F87887">
        <w:rPr>
          <w:sz w:val="28"/>
          <w:szCs w:val="28"/>
        </w:rPr>
        <w:t xml:space="preserve"> до Закону </w:t>
      </w:r>
      <w:proofErr w:type="spellStart"/>
      <w:r w:rsidRPr="00F87887">
        <w:rPr>
          <w:sz w:val="28"/>
          <w:szCs w:val="28"/>
        </w:rPr>
        <w:t>України</w:t>
      </w:r>
      <w:proofErr w:type="spellEnd"/>
      <w:r w:rsidRPr="00F87887">
        <w:rPr>
          <w:sz w:val="28"/>
          <w:szCs w:val="28"/>
        </w:rPr>
        <w:t xml:space="preserve"> «Про </w:t>
      </w:r>
      <w:proofErr w:type="spellStart"/>
      <w:r w:rsidRPr="00F87887">
        <w:rPr>
          <w:sz w:val="28"/>
          <w:szCs w:val="28"/>
        </w:rPr>
        <w:t>місцеве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самоврядування</w:t>
      </w:r>
      <w:proofErr w:type="spellEnd"/>
      <w:r w:rsidRPr="00F87887">
        <w:rPr>
          <w:sz w:val="28"/>
          <w:szCs w:val="28"/>
        </w:rPr>
        <w:t xml:space="preserve"> в </w:t>
      </w:r>
      <w:proofErr w:type="spellStart"/>
      <w:r w:rsidRPr="00F87887">
        <w:rPr>
          <w:sz w:val="28"/>
          <w:szCs w:val="28"/>
        </w:rPr>
        <w:t>Україні</w:t>
      </w:r>
      <w:proofErr w:type="spellEnd"/>
      <w:r w:rsidRPr="00F87887">
        <w:rPr>
          <w:sz w:val="28"/>
          <w:szCs w:val="28"/>
        </w:rPr>
        <w:t xml:space="preserve">» і </w:t>
      </w:r>
      <w:proofErr w:type="spellStart"/>
      <w:r w:rsidRPr="00F87887">
        <w:rPr>
          <w:sz w:val="28"/>
          <w:szCs w:val="28"/>
        </w:rPr>
        <w:t>визначає</w:t>
      </w:r>
      <w:proofErr w:type="spellEnd"/>
      <w:r w:rsidRPr="00F87887">
        <w:rPr>
          <w:sz w:val="28"/>
          <w:szCs w:val="28"/>
        </w:rPr>
        <w:t xml:space="preserve"> порядок </w:t>
      </w:r>
      <w:proofErr w:type="spellStart"/>
      <w:r w:rsidRPr="00F87887">
        <w:rPr>
          <w:sz w:val="28"/>
          <w:szCs w:val="28"/>
        </w:rPr>
        <w:t>надання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одноразової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матеріальної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допомоги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малозабезпеченим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громадянам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іншим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категоріям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населення</w:t>
      </w:r>
      <w:proofErr w:type="spellEnd"/>
      <w:r w:rsidRPr="00F87887">
        <w:rPr>
          <w:sz w:val="28"/>
          <w:szCs w:val="28"/>
        </w:rPr>
        <w:t>.</w:t>
      </w:r>
    </w:p>
    <w:p w:rsidR="00982A17" w:rsidRPr="00F87887" w:rsidRDefault="00982A17" w:rsidP="00982A17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sz w:val="28"/>
          <w:szCs w:val="28"/>
        </w:rPr>
      </w:pPr>
      <w:r w:rsidRPr="00F87887">
        <w:rPr>
          <w:rStyle w:val="a4"/>
          <w:sz w:val="28"/>
          <w:szCs w:val="28"/>
        </w:rPr>
        <w:t>ЗАГАЛЬНІ  ПОЛОЖЕННЯ</w:t>
      </w:r>
      <w:r w:rsidRPr="00F87887">
        <w:rPr>
          <w:sz w:val="28"/>
          <w:szCs w:val="28"/>
        </w:rPr>
        <w:br/>
        <w:t xml:space="preserve"> 1.1. Одноразова </w:t>
      </w:r>
      <w:proofErr w:type="spellStart"/>
      <w:r w:rsidRPr="00F87887">
        <w:rPr>
          <w:sz w:val="28"/>
          <w:szCs w:val="28"/>
        </w:rPr>
        <w:t>матеріальна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допомога</w:t>
      </w:r>
      <w:proofErr w:type="spellEnd"/>
      <w:r w:rsidRPr="00F87887">
        <w:rPr>
          <w:sz w:val="28"/>
          <w:szCs w:val="28"/>
        </w:rPr>
        <w:t xml:space="preserve">  за </w:t>
      </w:r>
      <w:proofErr w:type="spellStart"/>
      <w:r w:rsidRPr="00F87887">
        <w:rPr>
          <w:sz w:val="28"/>
          <w:szCs w:val="28"/>
        </w:rPr>
        <w:t>рахунок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коштів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селищного</w:t>
      </w:r>
      <w:proofErr w:type="spellEnd"/>
      <w:r w:rsidRPr="00F87887">
        <w:rPr>
          <w:sz w:val="28"/>
          <w:szCs w:val="28"/>
        </w:rPr>
        <w:t xml:space="preserve"> бюджету (</w:t>
      </w:r>
      <w:proofErr w:type="spellStart"/>
      <w:r w:rsidRPr="00F87887">
        <w:rPr>
          <w:sz w:val="28"/>
          <w:szCs w:val="28"/>
        </w:rPr>
        <w:t>далі</w:t>
      </w:r>
      <w:proofErr w:type="spellEnd"/>
      <w:r w:rsidRPr="00F87887">
        <w:rPr>
          <w:sz w:val="28"/>
          <w:szCs w:val="28"/>
        </w:rPr>
        <w:t xml:space="preserve"> – </w:t>
      </w:r>
      <w:proofErr w:type="spellStart"/>
      <w:r w:rsidRPr="00F87887">
        <w:rPr>
          <w:sz w:val="28"/>
          <w:szCs w:val="28"/>
        </w:rPr>
        <w:t>Допомога</w:t>
      </w:r>
      <w:proofErr w:type="spellEnd"/>
      <w:r w:rsidRPr="00F87887">
        <w:rPr>
          <w:sz w:val="28"/>
          <w:szCs w:val="28"/>
        </w:rPr>
        <w:t xml:space="preserve">) </w:t>
      </w:r>
      <w:proofErr w:type="spellStart"/>
      <w:r w:rsidRPr="00F87887">
        <w:rPr>
          <w:sz w:val="28"/>
          <w:szCs w:val="28"/>
        </w:rPr>
        <w:t>надається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громадянам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зареєстровані</w:t>
      </w:r>
      <w:proofErr w:type="spellEnd"/>
      <w:r w:rsidRPr="00F87887">
        <w:rPr>
          <w:sz w:val="28"/>
          <w:szCs w:val="28"/>
        </w:rPr>
        <w:t xml:space="preserve"> і </w:t>
      </w:r>
      <w:proofErr w:type="spellStart"/>
      <w:r w:rsidRPr="00F87887">
        <w:rPr>
          <w:sz w:val="28"/>
          <w:szCs w:val="28"/>
        </w:rPr>
        <w:t>постійно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проживають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територ</w:t>
      </w:r>
      <w:proofErr w:type="gramStart"/>
      <w:r w:rsidRPr="00F87887">
        <w:rPr>
          <w:sz w:val="28"/>
          <w:szCs w:val="28"/>
        </w:rPr>
        <w:t>ії</w:t>
      </w:r>
      <w:proofErr w:type="spellEnd"/>
      <w:r w:rsidRPr="00F87887">
        <w:rPr>
          <w:sz w:val="28"/>
          <w:szCs w:val="28"/>
        </w:rPr>
        <w:t xml:space="preserve"> </w:t>
      </w:r>
      <w:r w:rsidRPr="00F87887">
        <w:rPr>
          <w:rStyle w:val="a4"/>
          <w:sz w:val="28"/>
          <w:szCs w:val="28"/>
        </w:rPr>
        <w:t>Б</w:t>
      </w:r>
      <w:proofErr w:type="gramEnd"/>
      <w:r w:rsidRPr="00F87887">
        <w:rPr>
          <w:rStyle w:val="a4"/>
          <w:sz w:val="28"/>
          <w:szCs w:val="28"/>
        </w:rPr>
        <w:t xml:space="preserve">ільшівцівської </w:t>
      </w:r>
      <w:proofErr w:type="spellStart"/>
      <w:r w:rsidRPr="00F87887">
        <w:rPr>
          <w:rStyle w:val="a4"/>
          <w:sz w:val="28"/>
          <w:szCs w:val="28"/>
        </w:rPr>
        <w:t>селищної</w:t>
      </w:r>
      <w:proofErr w:type="spellEnd"/>
      <w:r w:rsidRPr="00F87887">
        <w:rPr>
          <w:rStyle w:val="a4"/>
          <w:sz w:val="28"/>
          <w:szCs w:val="28"/>
        </w:rPr>
        <w:t xml:space="preserve">  ради</w:t>
      </w:r>
      <w:r w:rsidRPr="00F87887">
        <w:rPr>
          <w:sz w:val="28"/>
          <w:szCs w:val="28"/>
        </w:rPr>
        <w:t xml:space="preserve">», а </w:t>
      </w:r>
      <w:proofErr w:type="spellStart"/>
      <w:r w:rsidRPr="00F87887">
        <w:rPr>
          <w:sz w:val="28"/>
          <w:szCs w:val="28"/>
        </w:rPr>
        <w:t>також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внутрішньо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переміщеним</w:t>
      </w:r>
      <w:proofErr w:type="spellEnd"/>
      <w:r w:rsidRPr="00F87887">
        <w:rPr>
          <w:sz w:val="28"/>
          <w:szCs w:val="28"/>
        </w:rPr>
        <w:t xml:space="preserve"> особам,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проживають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території</w:t>
      </w:r>
      <w:proofErr w:type="spellEnd"/>
      <w:r w:rsidRPr="00F87887">
        <w:rPr>
          <w:sz w:val="28"/>
          <w:szCs w:val="28"/>
        </w:rPr>
        <w:t xml:space="preserve">  </w:t>
      </w:r>
      <w:r w:rsidRPr="00F87887">
        <w:rPr>
          <w:rStyle w:val="a4"/>
          <w:sz w:val="28"/>
          <w:szCs w:val="28"/>
        </w:rPr>
        <w:t xml:space="preserve">Більшівцівської </w:t>
      </w:r>
      <w:proofErr w:type="spellStart"/>
      <w:r w:rsidRPr="00F87887">
        <w:rPr>
          <w:rStyle w:val="a4"/>
          <w:sz w:val="28"/>
          <w:szCs w:val="28"/>
        </w:rPr>
        <w:t>селищної</w:t>
      </w:r>
      <w:proofErr w:type="spellEnd"/>
      <w:r w:rsidRPr="00F87887">
        <w:rPr>
          <w:rStyle w:val="a4"/>
          <w:sz w:val="28"/>
          <w:szCs w:val="28"/>
        </w:rPr>
        <w:t xml:space="preserve">  </w:t>
      </w:r>
      <w:r w:rsidRPr="00F87887">
        <w:rPr>
          <w:sz w:val="28"/>
          <w:szCs w:val="28"/>
        </w:rPr>
        <w:t>ради.</w:t>
      </w:r>
      <w:r w:rsidRPr="00F87887">
        <w:rPr>
          <w:sz w:val="28"/>
          <w:szCs w:val="28"/>
        </w:rPr>
        <w:br/>
        <w:t xml:space="preserve"> 1.2. </w:t>
      </w:r>
      <w:proofErr w:type="spellStart"/>
      <w:r w:rsidRPr="00F87887">
        <w:rPr>
          <w:sz w:val="28"/>
          <w:szCs w:val="28"/>
        </w:rPr>
        <w:t>Загальна</w:t>
      </w:r>
      <w:proofErr w:type="spellEnd"/>
      <w:r w:rsidRPr="00F87887">
        <w:rPr>
          <w:sz w:val="28"/>
          <w:szCs w:val="28"/>
        </w:rPr>
        <w:t xml:space="preserve"> сума </w:t>
      </w:r>
      <w:proofErr w:type="spellStart"/>
      <w:r w:rsidRPr="00F87887">
        <w:rPr>
          <w:sz w:val="28"/>
          <w:szCs w:val="28"/>
        </w:rPr>
        <w:t>коштів</w:t>
      </w:r>
      <w:proofErr w:type="spellEnd"/>
      <w:r w:rsidRPr="00F87887">
        <w:rPr>
          <w:sz w:val="28"/>
          <w:szCs w:val="28"/>
        </w:rPr>
        <w:t xml:space="preserve"> для </w:t>
      </w:r>
      <w:proofErr w:type="spellStart"/>
      <w:r w:rsidRPr="00F87887">
        <w:rPr>
          <w:sz w:val="28"/>
          <w:szCs w:val="28"/>
        </w:rPr>
        <w:t>надання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Допомоги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затверджується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сесією</w:t>
      </w:r>
      <w:proofErr w:type="spellEnd"/>
      <w:r w:rsidRPr="00F87887">
        <w:rPr>
          <w:sz w:val="28"/>
          <w:szCs w:val="28"/>
        </w:rPr>
        <w:t xml:space="preserve"> </w:t>
      </w:r>
      <w:r w:rsidRPr="00F87887">
        <w:rPr>
          <w:rStyle w:val="a4"/>
          <w:sz w:val="28"/>
          <w:szCs w:val="28"/>
        </w:rPr>
        <w:t xml:space="preserve">Більшівцівської </w:t>
      </w:r>
      <w:proofErr w:type="spellStart"/>
      <w:r w:rsidRPr="00F87887">
        <w:rPr>
          <w:rStyle w:val="a4"/>
          <w:sz w:val="28"/>
          <w:szCs w:val="28"/>
        </w:rPr>
        <w:t>селищної</w:t>
      </w:r>
      <w:proofErr w:type="spellEnd"/>
      <w:r w:rsidRPr="00F87887">
        <w:rPr>
          <w:rStyle w:val="a4"/>
          <w:sz w:val="28"/>
          <w:szCs w:val="28"/>
        </w:rPr>
        <w:t xml:space="preserve">  ради </w:t>
      </w:r>
      <w:r w:rsidRPr="00F87887">
        <w:rPr>
          <w:sz w:val="28"/>
          <w:szCs w:val="28"/>
        </w:rPr>
        <w:t xml:space="preserve">при </w:t>
      </w:r>
      <w:proofErr w:type="spellStart"/>
      <w:r w:rsidRPr="00F87887">
        <w:rPr>
          <w:sz w:val="28"/>
          <w:szCs w:val="28"/>
        </w:rPr>
        <w:t>прийнятті</w:t>
      </w:r>
      <w:proofErr w:type="spellEnd"/>
      <w:r w:rsidRPr="00F87887">
        <w:rPr>
          <w:sz w:val="28"/>
          <w:szCs w:val="28"/>
        </w:rPr>
        <w:t xml:space="preserve"> бюджету на </w:t>
      </w:r>
      <w:proofErr w:type="spellStart"/>
      <w:r w:rsidRPr="00F87887">
        <w:rPr>
          <w:sz w:val="28"/>
          <w:szCs w:val="28"/>
        </w:rPr>
        <w:t>відповідний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бюджетний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proofErr w:type="gramStart"/>
      <w:r w:rsidRPr="00F87887">
        <w:rPr>
          <w:sz w:val="28"/>
          <w:szCs w:val="28"/>
        </w:rPr>
        <w:t>р</w:t>
      </w:r>
      <w:proofErr w:type="gramEnd"/>
      <w:r w:rsidRPr="00F87887">
        <w:rPr>
          <w:sz w:val="28"/>
          <w:szCs w:val="28"/>
        </w:rPr>
        <w:t>ік</w:t>
      </w:r>
      <w:proofErr w:type="spellEnd"/>
      <w:r w:rsidRPr="00F87887">
        <w:rPr>
          <w:sz w:val="28"/>
          <w:szCs w:val="28"/>
        </w:rPr>
        <w:t>.</w:t>
      </w:r>
      <w:r w:rsidRPr="00F87887">
        <w:rPr>
          <w:sz w:val="28"/>
          <w:szCs w:val="28"/>
        </w:rPr>
        <w:br/>
        <w:t xml:space="preserve"> 1.3. </w:t>
      </w:r>
      <w:proofErr w:type="spellStart"/>
      <w:r w:rsidRPr="00F87887">
        <w:rPr>
          <w:sz w:val="28"/>
          <w:szCs w:val="28"/>
        </w:rPr>
        <w:t>Допомога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надається</w:t>
      </w:r>
      <w:proofErr w:type="spellEnd"/>
      <w:r w:rsidRPr="00F87887">
        <w:rPr>
          <w:sz w:val="28"/>
          <w:szCs w:val="28"/>
        </w:rPr>
        <w:t xml:space="preserve"> одному </w:t>
      </w:r>
      <w:proofErr w:type="spellStart"/>
      <w:r w:rsidRPr="00F87887">
        <w:rPr>
          <w:sz w:val="28"/>
          <w:szCs w:val="28"/>
        </w:rPr>
        <w:t>громадянину</w:t>
      </w:r>
      <w:proofErr w:type="spellEnd"/>
      <w:r w:rsidRPr="00F87887">
        <w:rPr>
          <w:sz w:val="28"/>
          <w:szCs w:val="28"/>
        </w:rPr>
        <w:t xml:space="preserve"> не </w:t>
      </w:r>
      <w:proofErr w:type="spellStart"/>
      <w:r w:rsidRPr="00F87887">
        <w:rPr>
          <w:sz w:val="28"/>
          <w:szCs w:val="28"/>
        </w:rPr>
        <w:t>більше</w:t>
      </w:r>
      <w:proofErr w:type="spellEnd"/>
      <w:r w:rsidRPr="00F87887">
        <w:rPr>
          <w:sz w:val="28"/>
          <w:szCs w:val="28"/>
        </w:rPr>
        <w:t xml:space="preserve"> одного разу на </w:t>
      </w:r>
      <w:proofErr w:type="spellStart"/>
      <w:proofErr w:type="gramStart"/>
      <w:r w:rsidRPr="00F87887">
        <w:rPr>
          <w:sz w:val="28"/>
          <w:szCs w:val="28"/>
        </w:rPr>
        <w:t>р</w:t>
      </w:r>
      <w:proofErr w:type="gramEnd"/>
      <w:r w:rsidRPr="00F87887">
        <w:rPr>
          <w:sz w:val="28"/>
          <w:szCs w:val="28"/>
        </w:rPr>
        <w:t>ік</w:t>
      </w:r>
      <w:proofErr w:type="spellEnd"/>
      <w:r w:rsidRPr="00F87887">
        <w:rPr>
          <w:sz w:val="28"/>
          <w:szCs w:val="28"/>
        </w:rPr>
        <w:t>.</w:t>
      </w:r>
      <w:r w:rsidRPr="00F87887">
        <w:rPr>
          <w:sz w:val="28"/>
          <w:szCs w:val="28"/>
        </w:rPr>
        <w:br/>
        <w:t xml:space="preserve"> 1.4. </w:t>
      </w:r>
      <w:proofErr w:type="spellStart"/>
      <w:r w:rsidRPr="00F87887">
        <w:rPr>
          <w:sz w:val="28"/>
          <w:szCs w:val="28"/>
        </w:rPr>
        <w:t>Допомога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надається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наступним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категоріям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громадян</w:t>
      </w:r>
      <w:proofErr w:type="spellEnd"/>
      <w:r w:rsidRPr="00F87887">
        <w:rPr>
          <w:sz w:val="28"/>
          <w:szCs w:val="28"/>
        </w:rPr>
        <w:t xml:space="preserve">: </w:t>
      </w:r>
    </w:p>
    <w:p w:rsidR="00982A17" w:rsidRPr="00F87887" w:rsidRDefault="00982A17" w:rsidP="00982A17">
      <w:pPr>
        <w:pStyle w:val="a3"/>
        <w:shd w:val="clear" w:color="auto" w:fill="FFFFFF"/>
        <w:jc w:val="both"/>
        <w:rPr>
          <w:sz w:val="28"/>
          <w:szCs w:val="28"/>
        </w:rPr>
      </w:pPr>
      <w:r w:rsidRPr="00F87887">
        <w:rPr>
          <w:sz w:val="28"/>
          <w:szCs w:val="28"/>
        </w:rPr>
        <w:t xml:space="preserve">-  </w:t>
      </w:r>
      <w:proofErr w:type="spellStart"/>
      <w:r w:rsidRPr="00F87887">
        <w:rPr>
          <w:sz w:val="28"/>
          <w:szCs w:val="28"/>
        </w:rPr>
        <w:t>учасникам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бойових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дій</w:t>
      </w:r>
      <w:proofErr w:type="spellEnd"/>
      <w:r w:rsidRPr="00F8788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gramStart"/>
      <w:r w:rsidRPr="00F87887">
        <w:rPr>
          <w:sz w:val="28"/>
          <w:szCs w:val="28"/>
        </w:rPr>
        <w:t>в</w:t>
      </w:r>
      <w:proofErr w:type="gramEnd"/>
      <w:r w:rsidRPr="00F87887">
        <w:rPr>
          <w:sz w:val="28"/>
          <w:szCs w:val="28"/>
        </w:rPr>
        <w:t xml:space="preserve"> </w:t>
      </w:r>
      <w:proofErr w:type="gramStart"/>
      <w:r w:rsidRPr="00F87887">
        <w:rPr>
          <w:sz w:val="28"/>
          <w:szCs w:val="28"/>
        </w:rPr>
        <w:t>тому</w:t>
      </w:r>
      <w:proofErr w:type="gram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числі</w:t>
      </w:r>
      <w:proofErr w:type="spellEnd"/>
      <w:r w:rsidRPr="00F87887">
        <w:rPr>
          <w:sz w:val="28"/>
          <w:szCs w:val="28"/>
        </w:rPr>
        <w:t xml:space="preserve"> особам,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брали </w:t>
      </w:r>
      <w:proofErr w:type="spellStart"/>
      <w:r w:rsidRPr="00F87887">
        <w:rPr>
          <w:sz w:val="28"/>
          <w:szCs w:val="28"/>
        </w:rPr>
        <w:t>безпосередню</w:t>
      </w:r>
      <w:proofErr w:type="spellEnd"/>
      <w:r w:rsidRPr="00F87887">
        <w:rPr>
          <w:sz w:val="28"/>
          <w:szCs w:val="28"/>
        </w:rPr>
        <w:t xml:space="preserve"> участь в </w:t>
      </w:r>
      <w:proofErr w:type="spellStart"/>
      <w:r w:rsidRPr="00F87887">
        <w:rPr>
          <w:sz w:val="28"/>
          <w:szCs w:val="28"/>
        </w:rPr>
        <w:t>Антитерористичній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операції</w:t>
      </w:r>
      <w:proofErr w:type="spellEnd"/>
      <w:r w:rsidRPr="00F87887">
        <w:rPr>
          <w:sz w:val="28"/>
          <w:szCs w:val="28"/>
        </w:rPr>
        <w:t xml:space="preserve">  та </w:t>
      </w:r>
      <w:proofErr w:type="spellStart"/>
      <w:r w:rsidRPr="00F87887">
        <w:rPr>
          <w:sz w:val="28"/>
          <w:szCs w:val="28"/>
        </w:rPr>
        <w:t>операції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об’єднаних</w:t>
      </w:r>
      <w:proofErr w:type="spellEnd"/>
      <w:r w:rsidRPr="00F87887">
        <w:rPr>
          <w:sz w:val="28"/>
          <w:szCs w:val="28"/>
        </w:rPr>
        <w:t xml:space="preserve"> сил  на </w:t>
      </w:r>
      <w:proofErr w:type="spellStart"/>
      <w:r w:rsidRPr="00F87887">
        <w:rPr>
          <w:sz w:val="28"/>
          <w:szCs w:val="28"/>
        </w:rPr>
        <w:t>території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Донецької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Луганської</w:t>
      </w:r>
      <w:proofErr w:type="spellEnd"/>
      <w:r w:rsidRPr="00F87887">
        <w:rPr>
          <w:sz w:val="28"/>
          <w:szCs w:val="28"/>
        </w:rPr>
        <w:t xml:space="preserve"> областей;    </w:t>
      </w:r>
    </w:p>
    <w:p w:rsidR="00982A17" w:rsidRPr="00F87887" w:rsidRDefault="00982A17" w:rsidP="00982A17">
      <w:pPr>
        <w:pStyle w:val="a3"/>
        <w:shd w:val="clear" w:color="auto" w:fill="FFFFFF"/>
        <w:jc w:val="both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громадянам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постраждали</w:t>
      </w:r>
      <w:proofErr w:type="spellEnd"/>
      <w:r w:rsidRPr="00F87887">
        <w:rPr>
          <w:sz w:val="28"/>
          <w:szCs w:val="28"/>
        </w:rPr>
        <w:t xml:space="preserve"> в </w:t>
      </w:r>
      <w:proofErr w:type="spellStart"/>
      <w:r w:rsidRPr="00F87887">
        <w:rPr>
          <w:sz w:val="28"/>
          <w:szCs w:val="28"/>
        </w:rPr>
        <w:t>результаті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пожежі</w:t>
      </w:r>
      <w:proofErr w:type="spellEnd"/>
      <w:r w:rsidRPr="00F87887">
        <w:rPr>
          <w:sz w:val="28"/>
          <w:szCs w:val="28"/>
        </w:rPr>
        <w:t xml:space="preserve">; </w:t>
      </w:r>
    </w:p>
    <w:p w:rsidR="00982A17" w:rsidRPr="00F87887" w:rsidRDefault="00982A17" w:rsidP="00982A17">
      <w:pPr>
        <w:pStyle w:val="a3"/>
        <w:shd w:val="clear" w:color="auto" w:fill="FFFFFF"/>
        <w:jc w:val="both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proofErr w:type="gramStart"/>
      <w:r w:rsidRPr="00F87887">
        <w:rPr>
          <w:sz w:val="28"/>
          <w:szCs w:val="28"/>
        </w:rPr>
        <w:t>л</w:t>
      </w:r>
      <w:proofErr w:type="gramEnd"/>
      <w:r w:rsidRPr="00F87887">
        <w:rPr>
          <w:sz w:val="28"/>
          <w:szCs w:val="28"/>
        </w:rPr>
        <w:t>іквідаторам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аварії</w:t>
      </w:r>
      <w:proofErr w:type="spellEnd"/>
      <w:r w:rsidRPr="00F87887">
        <w:rPr>
          <w:sz w:val="28"/>
          <w:szCs w:val="28"/>
        </w:rPr>
        <w:t xml:space="preserve"> на ЧАЕС;</w:t>
      </w:r>
    </w:p>
    <w:p w:rsidR="00982A17" w:rsidRPr="00F87887" w:rsidRDefault="00982A17" w:rsidP="00982A17">
      <w:pPr>
        <w:pStyle w:val="a3"/>
        <w:shd w:val="clear" w:color="auto" w:fill="FFFFFF"/>
        <w:jc w:val="both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інвалідам</w:t>
      </w:r>
      <w:proofErr w:type="spellEnd"/>
      <w:r w:rsidRPr="00F87887">
        <w:rPr>
          <w:sz w:val="28"/>
          <w:szCs w:val="28"/>
        </w:rPr>
        <w:t xml:space="preserve"> </w:t>
      </w:r>
      <w:r w:rsidRPr="00F87887">
        <w:rPr>
          <w:sz w:val="28"/>
          <w:szCs w:val="28"/>
          <w:lang w:val="en-US"/>
        </w:rPr>
        <w:t>I</w:t>
      </w:r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групи</w:t>
      </w:r>
      <w:proofErr w:type="spellEnd"/>
      <w:r w:rsidRPr="00F87887">
        <w:rPr>
          <w:sz w:val="28"/>
          <w:szCs w:val="28"/>
        </w:rPr>
        <w:t>;</w:t>
      </w:r>
    </w:p>
    <w:p w:rsidR="00982A17" w:rsidRDefault="00982A17" w:rsidP="00982A17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F87887">
        <w:rPr>
          <w:sz w:val="28"/>
          <w:szCs w:val="28"/>
        </w:rPr>
        <w:lastRenderedPageBreak/>
        <w:t xml:space="preserve">- </w:t>
      </w:r>
      <w:proofErr w:type="spellStart"/>
      <w:r w:rsidRPr="00F87887">
        <w:rPr>
          <w:sz w:val="28"/>
          <w:szCs w:val="28"/>
        </w:rPr>
        <w:t>інвалідам</w:t>
      </w:r>
      <w:proofErr w:type="spellEnd"/>
      <w:r w:rsidRPr="00F87887">
        <w:rPr>
          <w:sz w:val="28"/>
          <w:szCs w:val="28"/>
        </w:rPr>
        <w:t xml:space="preserve"> з </w:t>
      </w:r>
      <w:proofErr w:type="spellStart"/>
      <w:r w:rsidRPr="00F87887">
        <w:rPr>
          <w:sz w:val="28"/>
          <w:szCs w:val="28"/>
        </w:rPr>
        <w:t>дитинства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дітя</w:t>
      </w:r>
      <w:proofErr w:type="gramStart"/>
      <w:r w:rsidRPr="00F87887">
        <w:rPr>
          <w:sz w:val="28"/>
          <w:szCs w:val="28"/>
        </w:rPr>
        <w:t>м-</w:t>
      </w:r>
      <w:proofErr w:type="gramEnd"/>
      <w:r w:rsidRPr="00F87887">
        <w:rPr>
          <w:sz w:val="28"/>
          <w:szCs w:val="28"/>
        </w:rPr>
        <w:t>інвалідам</w:t>
      </w:r>
      <w:proofErr w:type="spellEnd"/>
      <w:r w:rsidRPr="00F87887">
        <w:rPr>
          <w:sz w:val="28"/>
          <w:szCs w:val="28"/>
        </w:rPr>
        <w:t>;</w:t>
      </w:r>
    </w:p>
    <w:p w:rsidR="00982A17" w:rsidRPr="006307E3" w:rsidRDefault="00982A17" w:rsidP="00982A17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хворим на онкологічні захворювання, які перебувають на обліку в онкологічних медичних закладах;</w:t>
      </w:r>
    </w:p>
    <w:p w:rsidR="00982A17" w:rsidRPr="00F87887" w:rsidRDefault="00982A17" w:rsidP="00982A17">
      <w:pPr>
        <w:pStyle w:val="a3"/>
        <w:shd w:val="clear" w:color="auto" w:fill="FFFFFF"/>
        <w:jc w:val="both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хворим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онкологічні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захворювання</w:t>
      </w:r>
      <w:proofErr w:type="gramStart"/>
      <w:r w:rsidRPr="00F87887">
        <w:rPr>
          <w:sz w:val="28"/>
          <w:szCs w:val="28"/>
        </w:rPr>
        <w:t>,я</w:t>
      </w:r>
      <w:proofErr w:type="gramEnd"/>
      <w:r w:rsidRPr="00F87887">
        <w:rPr>
          <w:sz w:val="28"/>
          <w:szCs w:val="28"/>
        </w:rPr>
        <w:t>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потребують</w:t>
      </w:r>
      <w:proofErr w:type="spellEnd"/>
      <w:r w:rsidRPr="00F87887">
        <w:rPr>
          <w:sz w:val="28"/>
          <w:szCs w:val="28"/>
        </w:rPr>
        <w:t xml:space="preserve">  радикального </w:t>
      </w:r>
      <w:proofErr w:type="spellStart"/>
      <w:r w:rsidRPr="00F87887">
        <w:rPr>
          <w:sz w:val="28"/>
          <w:szCs w:val="28"/>
        </w:rPr>
        <w:t>протипухлинного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лікування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променевої</w:t>
      </w:r>
      <w:proofErr w:type="spellEnd"/>
      <w:r w:rsidRPr="00F87887">
        <w:rPr>
          <w:sz w:val="28"/>
          <w:szCs w:val="28"/>
        </w:rPr>
        <w:t xml:space="preserve">  та </w:t>
      </w:r>
      <w:proofErr w:type="spellStart"/>
      <w:r w:rsidRPr="00F87887">
        <w:rPr>
          <w:sz w:val="28"/>
          <w:szCs w:val="28"/>
        </w:rPr>
        <w:t>хіміогормональної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терапії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хірургічного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втручання</w:t>
      </w:r>
      <w:proofErr w:type="spellEnd"/>
      <w:r w:rsidRPr="00F87887">
        <w:rPr>
          <w:sz w:val="28"/>
          <w:szCs w:val="28"/>
        </w:rPr>
        <w:t xml:space="preserve">; </w:t>
      </w:r>
    </w:p>
    <w:p w:rsidR="00982A17" w:rsidRPr="00F87887" w:rsidRDefault="00982A17" w:rsidP="00982A17">
      <w:pPr>
        <w:pStyle w:val="a3"/>
        <w:shd w:val="clear" w:color="auto" w:fill="FFFFFF"/>
        <w:jc w:val="both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хворим</w:t>
      </w:r>
      <w:proofErr w:type="gramStart"/>
      <w:r w:rsidRPr="00F87887">
        <w:rPr>
          <w:sz w:val="28"/>
          <w:szCs w:val="28"/>
        </w:rPr>
        <w:t>,я</w:t>
      </w:r>
      <w:proofErr w:type="gramEnd"/>
      <w:r w:rsidRPr="00F87887">
        <w:rPr>
          <w:sz w:val="28"/>
          <w:szCs w:val="28"/>
        </w:rPr>
        <w:t>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потребують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довготривалого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дороговартісного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лікування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jc w:val="both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громадянам</w:t>
      </w:r>
      <w:proofErr w:type="spellEnd"/>
      <w:r w:rsidRPr="00F8788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здійснили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поховання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осіб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що</w:t>
      </w:r>
      <w:proofErr w:type="spellEnd"/>
      <w:r w:rsidRPr="00F87887">
        <w:rPr>
          <w:sz w:val="28"/>
          <w:szCs w:val="28"/>
        </w:rPr>
        <w:t xml:space="preserve"> не </w:t>
      </w:r>
      <w:proofErr w:type="spellStart"/>
      <w:r w:rsidRPr="00F87887">
        <w:rPr>
          <w:sz w:val="28"/>
          <w:szCs w:val="28"/>
        </w:rPr>
        <w:t>досягли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пенсійного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ві</w:t>
      </w:r>
      <w:proofErr w:type="gramStart"/>
      <w:r w:rsidRPr="00F87887">
        <w:rPr>
          <w:sz w:val="28"/>
          <w:szCs w:val="28"/>
        </w:rPr>
        <w:t>ку</w:t>
      </w:r>
      <w:proofErr w:type="spellEnd"/>
      <w:r w:rsidRPr="00F87887">
        <w:rPr>
          <w:sz w:val="28"/>
          <w:szCs w:val="28"/>
        </w:rPr>
        <w:t xml:space="preserve"> на</w:t>
      </w:r>
      <w:proofErr w:type="gramEnd"/>
      <w:r w:rsidRPr="00F87887">
        <w:rPr>
          <w:sz w:val="28"/>
          <w:szCs w:val="28"/>
        </w:rPr>
        <w:t xml:space="preserve"> момент </w:t>
      </w:r>
      <w:proofErr w:type="spellStart"/>
      <w:r w:rsidRPr="00F87887">
        <w:rPr>
          <w:sz w:val="28"/>
          <w:szCs w:val="28"/>
        </w:rPr>
        <w:t>смерті</w:t>
      </w:r>
      <w:proofErr w:type="spellEnd"/>
      <w:r w:rsidRPr="00F87887">
        <w:rPr>
          <w:sz w:val="28"/>
          <w:szCs w:val="28"/>
        </w:rPr>
        <w:t xml:space="preserve">, не </w:t>
      </w:r>
      <w:proofErr w:type="spellStart"/>
      <w:r w:rsidRPr="00F87887">
        <w:rPr>
          <w:sz w:val="28"/>
          <w:szCs w:val="28"/>
        </w:rPr>
        <w:t>працювали</w:t>
      </w:r>
      <w:proofErr w:type="spellEnd"/>
      <w:r w:rsidRPr="00F87887">
        <w:rPr>
          <w:sz w:val="28"/>
          <w:szCs w:val="28"/>
        </w:rPr>
        <w:t xml:space="preserve">, не </w:t>
      </w:r>
      <w:proofErr w:type="spellStart"/>
      <w:r w:rsidRPr="00F87887">
        <w:rPr>
          <w:sz w:val="28"/>
          <w:szCs w:val="28"/>
        </w:rPr>
        <w:t>перебували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службі</w:t>
      </w:r>
      <w:proofErr w:type="spellEnd"/>
      <w:r w:rsidRPr="00F87887">
        <w:rPr>
          <w:sz w:val="28"/>
          <w:szCs w:val="28"/>
        </w:rPr>
        <w:t xml:space="preserve">, не </w:t>
      </w:r>
      <w:proofErr w:type="spellStart"/>
      <w:r w:rsidRPr="00F87887">
        <w:rPr>
          <w:sz w:val="28"/>
          <w:szCs w:val="28"/>
        </w:rPr>
        <w:t>зареєстровані</w:t>
      </w:r>
      <w:proofErr w:type="spellEnd"/>
      <w:r w:rsidRPr="00F87887">
        <w:rPr>
          <w:sz w:val="28"/>
          <w:szCs w:val="28"/>
        </w:rPr>
        <w:t xml:space="preserve"> в </w:t>
      </w:r>
      <w:proofErr w:type="spellStart"/>
      <w:r w:rsidRPr="00F87887">
        <w:rPr>
          <w:sz w:val="28"/>
          <w:szCs w:val="28"/>
        </w:rPr>
        <w:t>центрі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зайнятості</w:t>
      </w:r>
      <w:proofErr w:type="spellEnd"/>
      <w:r w:rsidRPr="00F87887">
        <w:rPr>
          <w:sz w:val="28"/>
          <w:szCs w:val="28"/>
        </w:rPr>
        <w:t xml:space="preserve">, як </w:t>
      </w:r>
      <w:proofErr w:type="spellStart"/>
      <w:r w:rsidRPr="00F87887">
        <w:rPr>
          <w:sz w:val="28"/>
          <w:szCs w:val="28"/>
        </w:rPr>
        <w:t>безробітні</w:t>
      </w:r>
      <w:proofErr w:type="spellEnd"/>
      <w:r w:rsidRPr="00F87887">
        <w:rPr>
          <w:sz w:val="28"/>
          <w:szCs w:val="28"/>
        </w:rPr>
        <w:t xml:space="preserve">.  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rStyle w:val="a4"/>
          <w:sz w:val="28"/>
          <w:szCs w:val="28"/>
        </w:rPr>
        <w:t>2. ПОРЯДОК НАДАННЯ ОДНОРАЗОВОЇ МАТЕРІАЛЬНОЇ ДОПОМОГИ</w:t>
      </w:r>
      <w:r w:rsidRPr="00F87887">
        <w:rPr>
          <w:sz w:val="28"/>
          <w:szCs w:val="28"/>
        </w:rPr>
        <w:br/>
        <w:t xml:space="preserve"> 2.1. </w:t>
      </w:r>
      <w:proofErr w:type="spellStart"/>
      <w:r w:rsidRPr="00F87887">
        <w:rPr>
          <w:sz w:val="28"/>
          <w:szCs w:val="28"/>
        </w:rPr>
        <w:t>Допомога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надається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громадянам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зареєстровані</w:t>
      </w:r>
      <w:proofErr w:type="spellEnd"/>
      <w:r w:rsidRPr="00F87887">
        <w:rPr>
          <w:sz w:val="28"/>
          <w:szCs w:val="28"/>
        </w:rPr>
        <w:t xml:space="preserve"> і </w:t>
      </w:r>
      <w:proofErr w:type="spellStart"/>
      <w:r w:rsidRPr="00F87887">
        <w:rPr>
          <w:sz w:val="28"/>
          <w:szCs w:val="28"/>
        </w:rPr>
        <w:t>постійно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проживають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території</w:t>
      </w:r>
      <w:proofErr w:type="spellEnd"/>
      <w:r w:rsidRPr="00F87887">
        <w:rPr>
          <w:sz w:val="28"/>
          <w:szCs w:val="28"/>
        </w:rPr>
        <w:t xml:space="preserve">  </w:t>
      </w:r>
      <w:r w:rsidRPr="00F87887">
        <w:rPr>
          <w:rStyle w:val="a4"/>
          <w:sz w:val="28"/>
          <w:szCs w:val="28"/>
        </w:rPr>
        <w:t xml:space="preserve">Більшівцівської </w:t>
      </w:r>
      <w:proofErr w:type="spellStart"/>
      <w:r w:rsidRPr="00F87887">
        <w:rPr>
          <w:rStyle w:val="a4"/>
          <w:sz w:val="28"/>
          <w:szCs w:val="28"/>
        </w:rPr>
        <w:t>селищної</w:t>
      </w:r>
      <w:proofErr w:type="spellEnd"/>
      <w:r w:rsidRPr="00F87887">
        <w:rPr>
          <w:rStyle w:val="a4"/>
          <w:sz w:val="28"/>
          <w:szCs w:val="28"/>
        </w:rPr>
        <w:t xml:space="preserve">  ради</w:t>
      </w:r>
      <w:r w:rsidRPr="00F87887">
        <w:rPr>
          <w:sz w:val="28"/>
          <w:szCs w:val="28"/>
        </w:rPr>
        <w:t xml:space="preserve">, а </w:t>
      </w:r>
      <w:proofErr w:type="spellStart"/>
      <w:r w:rsidRPr="00F87887">
        <w:rPr>
          <w:sz w:val="28"/>
          <w:szCs w:val="28"/>
        </w:rPr>
        <w:t>також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внутрішньо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переміщеним</w:t>
      </w:r>
      <w:proofErr w:type="spellEnd"/>
      <w:r w:rsidRPr="00F87887">
        <w:rPr>
          <w:sz w:val="28"/>
          <w:szCs w:val="28"/>
        </w:rPr>
        <w:t xml:space="preserve"> особам,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проживають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території</w:t>
      </w:r>
      <w:proofErr w:type="spellEnd"/>
      <w:r w:rsidRPr="00F87887">
        <w:rPr>
          <w:sz w:val="28"/>
          <w:szCs w:val="28"/>
        </w:rPr>
        <w:t xml:space="preserve">  </w:t>
      </w:r>
      <w:r w:rsidRPr="00F87887">
        <w:rPr>
          <w:rStyle w:val="a4"/>
          <w:sz w:val="28"/>
          <w:szCs w:val="28"/>
        </w:rPr>
        <w:t xml:space="preserve">Більшівцівської </w:t>
      </w:r>
      <w:proofErr w:type="spellStart"/>
      <w:r w:rsidRPr="00F87887">
        <w:rPr>
          <w:rStyle w:val="a4"/>
          <w:sz w:val="28"/>
          <w:szCs w:val="28"/>
        </w:rPr>
        <w:t>селищної</w:t>
      </w:r>
      <w:proofErr w:type="spellEnd"/>
      <w:r w:rsidRPr="00F87887">
        <w:rPr>
          <w:rStyle w:val="a4"/>
          <w:sz w:val="28"/>
          <w:szCs w:val="28"/>
        </w:rPr>
        <w:t xml:space="preserve">  </w:t>
      </w:r>
      <w:r w:rsidRPr="00F87887">
        <w:rPr>
          <w:sz w:val="28"/>
          <w:szCs w:val="28"/>
        </w:rPr>
        <w:t xml:space="preserve">ради на </w:t>
      </w:r>
      <w:proofErr w:type="spellStart"/>
      <w:proofErr w:type="gramStart"/>
      <w:r w:rsidRPr="00F87887">
        <w:rPr>
          <w:sz w:val="28"/>
          <w:szCs w:val="28"/>
        </w:rPr>
        <w:t>п</w:t>
      </w:r>
      <w:proofErr w:type="gramEnd"/>
      <w:r w:rsidRPr="00F87887">
        <w:rPr>
          <w:sz w:val="28"/>
          <w:szCs w:val="28"/>
        </w:rPr>
        <w:t>ідставі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їхнього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письмового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звернення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необхідних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документів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перелік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яких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визначається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цим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Положенням</w:t>
      </w:r>
      <w:proofErr w:type="spellEnd"/>
      <w:r w:rsidRPr="00F87887">
        <w:rPr>
          <w:sz w:val="28"/>
          <w:szCs w:val="28"/>
        </w:rPr>
        <w:t>.</w:t>
      </w:r>
      <w:r w:rsidRPr="00F87887">
        <w:rPr>
          <w:sz w:val="28"/>
          <w:szCs w:val="28"/>
        </w:rPr>
        <w:br/>
        <w:t xml:space="preserve"> 2.2. </w:t>
      </w:r>
      <w:proofErr w:type="spellStart"/>
      <w:r w:rsidRPr="00F87887">
        <w:rPr>
          <w:sz w:val="28"/>
          <w:szCs w:val="28"/>
        </w:rPr>
        <w:t>Селищний</w:t>
      </w:r>
      <w:proofErr w:type="spellEnd"/>
      <w:r w:rsidRPr="00F87887">
        <w:rPr>
          <w:sz w:val="28"/>
          <w:szCs w:val="28"/>
        </w:rPr>
        <w:t xml:space="preserve"> голова </w:t>
      </w:r>
      <w:proofErr w:type="spellStart"/>
      <w:r w:rsidRPr="00F87887">
        <w:rPr>
          <w:sz w:val="28"/>
          <w:szCs w:val="28"/>
        </w:rPr>
        <w:t>скеровує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звернення</w:t>
      </w:r>
      <w:proofErr w:type="spellEnd"/>
      <w:r w:rsidRPr="00F87887">
        <w:rPr>
          <w:sz w:val="28"/>
          <w:szCs w:val="28"/>
        </w:rPr>
        <w:t xml:space="preserve"> з пакетом </w:t>
      </w:r>
      <w:proofErr w:type="spellStart"/>
      <w:r w:rsidRPr="00F87887">
        <w:rPr>
          <w:sz w:val="28"/>
          <w:szCs w:val="28"/>
        </w:rPr>
        <w:t>документів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передбачених</w:t>
      </w:r>
      <w:proofErr w:type="spellEnd"/>
      <w:r w:rsidRPr="00F87887">
        <w:rPr>
          <w:sz w:val="28"/>
          <w:szCs w:val="28"/>
        </w:rPr>
        <w:t xml:space="preserve"> для </w:t>
      </w:r>
      <w:proofErr w:type="spellStart"/>
      <w:r w:rsidRPr="00F87887">
        <w:rPr>
          <w:sz w:val="28"/>
          <w:szCs w:val="28"/>
        </w:rPr>
        <w:t>подання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відповідною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категорією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громадян</w:t>
      </w:r>
      <w:proofErr w:type="spellEnd"/>
      <w:r w:rsidRPr="00F87887">
        <w:rPr>
          <w:sz w:val="28"/>
          <w:szCs w:val="28"/>
        </w:rPr>
        <w:t xml:space="preserve">, на </w:t>
      </w:r>
      <w:proofErr w:type="spellStart"/>
      <w:r w:rsidRPr="00F87887">
        <w:rPr>
          <w:sz w:val="28"/>
          <w:szCs w:val="28"/>
        </w:rPr>
        <w:t>розгляд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виконавчого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комітету</w:t>
      </w:r>
      <w:proofErr w:type="spellEnd"/>
      <w:r w:rsidRPr="00F87887">
        <w:rPr>
          <w:sz w:val="28"/>
          <w:szCs w:val="28"/>
        </w:rPr>
        <w:t>.</w:t>
      </w:r>
      <w:r w:rsidRPr="00F87887">
        <w:rPr>
          <w:sz w:val="28"/>
          <w:szCs w:val="28"/>
        </w:rPr>
        <w:br/>
        <w:t xml:space="preserve"> 2.3. Сума для </w:t>
      </w:r>
      <w:proofErr w:type="spellStart"/>
      <w:r w:rsidRPr="00F87887">
        <w:rPr>
          <w:sz w:val="28"/>
          <w:szCs w:val="28"/>
        </w:rPr>
        <w:t>надання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Допомоги</w:t>
      </w:r>
      <w:proofErr w:type="spellEnd"/>
      <w:r w:rsidRPr="00F87887">
        <w:rPr>
          <w:sz w:val="28"/>
          <w:szCs w:val="28"/>
        </w:rPr>
        <w:t xml:space="preserve">  у грошовому </w:t>
      </w:r>
      <w:proofErr w:type="spellStart"/>
      <w:r w:rsidRPr="00F87887">
        <w:rPr>
          <w:sz w:val="28"/>
          <w:szCs w:val="28"/>
        </w:rPr>
        <w:t>вигляді</w:t>
      </w:r>
      <w:proofErr w:type="spellEnd"/>
      <w:r w:rsidRPr="00F87887">
        <w:rPr>
          <w:sz w:val="28"/>
          <w:szCs w:val="28"/>
        </w:rPr>
        <w:t xml:space="preserve"> становить:</w:t>
      </w:r>
      <w:r w:rsidRPr="00F87887">
        <w:rPr>
          <w:sz w:val="28"/>
          <w:szCs w:val="28"/>
        </w:rPr>
        <w:br/>
        <w:t xml:space="preserve">-  </w:t>
      </w:r>
      <w:proofErr w:type="spellStart"/>
      <w:r w:rsidRPr="00F87887">
        <w:rPr>
          <w:sz w:val="28"/>
          <w:szCs w:val="28"/>
        </w:rPr>
        <w:t>учасникам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бойових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дій</w:t>
      </w:r>
      <w:proofErr w:type="gramStart"/>
      <w:r w:rsidRPr="00F87887">
        <w:rPr>
          <w:sz w:val="28"/>
          <w:szCs w:val="28"/>
        </w:rPr>
        <w:t>,в</w:t>
      </w:r>
      <w:proofErr w:type="spellEnd"/>
      <w:proofErr w:type="gramEnd"/>
      <w:r w:rsidRPr="00F87887">
        <w:rPr>
          <w:sz w:val="28"/>
          <w:szCs w:val="28"/>
        </w:rPr>
        <w:t xml:space="preserve"> тому </w:t>
      </w:r>
      <w:proofErr w:type="spellStart"/>
      <w:r w:rsidRPr="00F87887">
        <w:rPr>
          <w:sz w:val="28"/>
          <w:szCs w:val="28"/>
        </w:rPr>
        <w:t>числі</w:t>
      </w:r>
      <w:proofErr w:type="spellEnd"/>
      <w:r w:rsidRPr="00F87887">
        <w:rPr>
          <w:sz w:val="28"/>
          <w:szCs w:val="28"/>
        </w:rPr>
        <w:t xml:space="preserve"> особам,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брали </w:t>
      </w:r>
      <w:proofErr w:type="spellStart"/>
      <w:r w:rsidRPr="00F87887">
        <w:rPr>
          <w:sz w:val="28"/>
          <w:szCs w:val="28"/>
        </w:rPr>
        <w:t>безпосередню</w:t>
      </w:r>
      <w:proofErr w:type="spellEnd"/>
      <w:r w:rsidRPr="00F87887">
        <w:rPr>
          <w:sz w:val="28"/>
          <w:szCs w:val="28"/>
        </w:rPr>
        <w:t xml:space="preserve"> участь в </w:t>
      </w:r>
      <w:proofErr w:type="spellStart"/>
      <w:r w:rsidRPr="00F87887">
        <w:rPr>
          <w:sz w:val="28"/>
          <w:szCs w:val="28"/>
        </w:rPr>
        <w:t>Антитерористичній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операції</w:t>
      </w:r>
      <w:proofErr w:type="spellEnd"/>
      <w:r w:rsidRPr="00F87887">
        <w:rPr>
          <w:sz w:val="28"/>
          <w:szCs w:val="28"/>
        </w:rPr>
        <w:t xml:space="preserve">  та </w:t>
      </w:r>
      <w:proofErr w:type="spellStart"/>
      <w:r w:rsidRPr="00F87887">
        <w:rPr>
          <w:sz w:val="28"/>
          <w:szCs w:val="28"/>
        </w:rPr>
        <w:t>операції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об’єднаних</w:t>
      </w:r>
      <w:proofErr w:type="spellEnd"/>
      <w:r w:rsidRPr="00F87887">
        <w:rPr>
          <w:sz w:val="28"/>
          <w:szCs w:val="28"/>
        </w:rPr>
        <w:t xml:space="preserve"> сил  на </w:t>
      </w:r>
      <w:proofErr w:type="spellStart"/>
      <w:r w:rsidRPr="00F87887">
        <w:rPr>
          <w:sz w:val="28"/>
          <w:szCs w:val="28"/>
        </w:rPr>
        <w:t>території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Донецької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Луганської</w:t>
      </w:r>
      <w:proofErr w:type="spellEnd"/>
      <w:r w:rsidRPr="00F87887">
        <w:rPr>
          <w:sz w:val="28"/>
          <w:szCs w:val="28"/>
        </w:rPr>
        <w:t xml:space="preserve"> областей </w:t>
      </w:r>
      <w:r>
        <w:rPr>
          <w:sz w:val="28"/>
          <w:szCs w:val="28"/>
          <w:lang w:val="uk-UA"/>
        </w:rPr>
        <w:t xml:space="preserve">– </w:t>
      </w:r>
      <w:r w:rsidRPr="00F87887">
        <w:rPr>
          <w:sz w:val="28"/>
          <w:szCs w:val="28"/>
        </w:rPr>
        <w:t xml:space="preserve">  до 2 000,00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-   </w:t>
      </w:r>
      <w:proofErr w:type="spellStart"/>
      <w:r w:rsidRPr="00F87887">
        <w:rPr>
          <w:sz w:val="28"/>
          <w:szCs w:val="28"/>
        </w:rPr>
        <w:t>громадянам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постраждали</w:t>
      </w:r>
      <w:proofErr w:type="spellEnd"/>
      <w:r w:rsidRPr="00F87887">
        <w:rPr>
          <w:sz w:val="28"/>
          <w:szCs w:val="28"/>
        </w:rPr>
        <w:t xml:space="preserve"> в </w:t>
      </w:r>
      <w:proofErr w:type="spellStart"/>
      <w:r w:rsidRPr="00F87887">
        <w:rPr>
          <w:sz w:val="28"/>
          <w:szCs w:val="28"/>
        </w:rPr>
        <w:t>результаті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пожежі</w:t>
      </w:r>
      <w:proofErr w:type="spellEnd"/>
      <w:r w:rsidRPr="00F87887">
        <w:rPr>
          <w:sz w:val="28"/>
          <w:szCs w:val="28"/>
        </w:rPr>
        <w:t xml:space="preserve"> – до 5 000,00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-   </w:t>
      </w:r>
      <w:proofErr w:type="spellStart"/>
      <w:proofErr w:type="gramStart"/>
      <w:r w:rsidRPr="00F87887">
        <w:rPr>
          <w:sz w:val="28"/>
          <w:szCs w:val="28"/>
        </w:rPr>
        <w:t>л</w:t>
      </w:r>
      <w:proofErr w:type="gramEnd"/>
      <w:r w:rsidRPr="00F87887">
        <w:rPr>
          <w:sz w:val="28"/>
          <w:szCs w:val="28"/>
        </w:rPr>
        <w:t>іквідаторам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аварії</w:t>
      </w:r>
      <w:proofErr w:type="spellEnd"/>
      <w:r w:rsidRPr="00F87887">
        <w:rPr>
          <w:sz w:val="28"/>
          <w:szCs w:val="28"/>
        </w:rPr>
        <w:t xml:space="preserve"> на ЧАЕС – 500,00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-  </w:t>
      </w:r>
      <w:proofErr w:type="spellStart"/>
      <w:r w:rsidRPr="00F87887">
        <w:rPr>
          <w:sz w:val="28"/>
          <w:szCs w:val="28"/>
        </w:rPr>
        <w:t>інвалідам</w:t>
      </w:r>
      <w:proofErr w:type="spellEnd"/>
      <w:r w:rsidRPr="00F87887">
        <w:rPr>
          <w:sz w:val="28"/>
          <w:szCs w:val="28"/>
        </w:rPr>
        <w:t xml:space="preserve"> </w:t>
      </w:r>
      <w:r w:rsidRPr="00F87887">
        <w:rPr>
          <w:sz w:val="28"/>
          <w:szCs w:val="28"/>
          <w:lang w:val="en-US"/>
        </w:rPr>
        <w:t>I</w:t>
      </w:r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групи</w:t>
      </w:r>
      <w:proofErr w:type="spellEnd"/>
      <w:r w:rsidRPr="00F87887">
        <w:rPr>
          <w:sz w:val="28"/>
          <w:szCs w:val="28"/>
        </w:rPr>
        <w:t xml:space="preserve"> – 500,00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Default="00982A17" w:rsidP="00982A17">
      <w:pPr>
        <w:pStyle w:val="a3"/>
        <w:shd w:val="clear" w:color="auto" w:fill="FFFFFF"/>
        <w:rPr>
          <w:sz w:val="28"/>
          <w:szCs w:val="28"/>
          <w:lang w:val="uk-UA"/>
        </w:rPr>
      </w:pPr>
      <w:r w:rsidRPr="00F87887">
        <w:rPr>
          <w:sz w:val="28"/>
          <w:szCs w:val="28"/>
        </w:rPr>
        <w:t xml:space="preserve">-  </w:t>
      </w:r>
      <w:proofErr w:type="spellStart"/>
      <w:r w:rsidRPr="00F87887">
        <w:rPr>
          <w:sz w:val="28"/>
          <w:szCs w:val="28"/>
        </w:rPr>
        <w:t>інвалідам</w:t>
      </w:r>
      <w:proofErr w:type="spellEnd"/>
      <w:r w:rsidRPr="00F87887">
        <w:rPr>
          <w:sz w:val="28"/>
          <w:szCs w:val="28"/>
        </w:rPr>
        <w:t xml:space="preserve"> з </w:t>
      </w:r>
      <w:proofErr w:type="spellStart"/>
      <w:r w:rsidRPr="00F87887">
        <w:rPr>
          <w:sz w:val="28"/>
          <w:szCs w:val="28"/>
        </w:rPr>
        <w:t>дитинства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дітя</w:t>
      </w:r>
      <w:proofErr w:type="gramStart"/>
      <w:r w:rsidRPr="00F87887">
        <w:rPr>
          <w:sz w:val="28"/>
          <w:szCs w:val="28"/>
        </w:rPr>
        <w:t>м-</w:t>
      </w:r>
      <w:proofErr w:type="gramEnd"/>
      <w:r w:rsidRPr="00F87887">
        <w:rPr>
          <w:sz w:val="28"/>
          <w:szCs w:val="28"/>
        </w:rPr>
        <w:t>інвалідам</w:t>
      </w:r>
      <w:proofErr w:type="spellEnd"/>
      <w:r w:rsidRPr="00F8788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– </w:t>
      </w:r>
      <w:r w:rsidRPr="00F87887">
        <w:rPr>
          <w:sz w:val="28"/>
          <w:szCs w:val="28"/>
        </w:rPr>
        <w:t xml:space="preserve"> 500,00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6307E3" w:rsidRDefault="00982A17" w:rsidP="00982A17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хворим на онкологічні захворювання, які перебувають на обліку в онкологічних медичних закладах – 3 000,00 гривень;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-  </w:t>
      </w:r>
      <w:proofErr w:type="spellStart"/>
      <w:r w:rsidRPr="00F87887">
        <w:rPr>
          <w:sz w:val="28"/>
          <w:szCs w:val="28"/>
        </w:rPr>
        <w:t>хворим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онкологічні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захворювання</w:t>
      </w:r>
      <w:proofErr w:type="spellEnd"/>
      <w:r w:rsidRPr="00F8788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потребують</w:t>
      </w:r>
      <w:proofErr w:type="spellEnd"/>
      <w:r w:rsidRPr="00F87887">
        <w:rPr>
          <w:sz w:val="28"/>
          <w:szCs w:val="28"/>
        </w:rPr>
        <w:t xml:space="preserve">  </w:t>
      </w:r>
      <w:proofErr w:type="gramStart"/>
      <w:r w:rsidRPr="00F87887">
        <w:rPr>
          <w:sz w:val="28"/>
          <w:szCs w:val="28"/>
        </w:rPr>
        <w:t>радикального</w:t>
      </w:r>
      <w:proofErr w:type="gram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протипухлинного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лікування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променевої</w:t>
      </w:r>
      <w:proofErr w:type="spellEnd"/>
      <w:r w:rsidRPr="00F87887">
        <w:rPr>
          <w:sz w:val="28"/>
          <w:szCs w:val="28"/>
        </w:rPr>
        <w:t xml:space="preserve">  та </w:t>
      </w:r>
      <w:proofErr w:type="spellStart"/>
      <w:r w:rsidRPr="00F87887">
        <w:rPr>
          <w:sz w:val="28"/>
          <w:szCs w:val="28"/>
        </w:rPr>
        <w:t>хіміогормональної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терапії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хірургічного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втручання</w:t>
      </w:r>
      <w:proofErr w:type="spellEnd"/>
      <w:r w:rsidRPr="00F87887">
        <w:rPr>
          <w:sz w:val="28"/>
          <w:szCs w:val="28"/>
        </w:rPr>
        <w:t xml:space="preserve"> – 3 000,00 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хворим</w:t>
      </w:r>
      <w:proofErr w:type="spellEnd"/>
      <w:r w:rsidRPr="00F8788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потребують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довготривалого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дороговартісного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лікування</w:t>
      </w:r>
      <w:proofErr w:type="spellEnd"/>
      <w:r w:rsidRPr="00F878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87887">
        <w:rPr>
          <w:sz w:val="28"/>
          <w:szCs w:val="28"/>
        </w:rPr>
        <w:t xml:space="preserve"> 3 000,00 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lastRenderedPageBreak/>
        <w:t xml:space="preserve">- </w:t>
      </w:r>
      <w:proofErr w:type="spellStart"/>
      <w:r w:rsidRPr="00F87887">
        <w:rPr>
          <w:sz w:val="28"/>
          <w:szCs w:val="28"/>
        </w:rPr>
        <w:t>громадянам</w:t>
      </w:r>
      <w:proofErr w:type="gramStart"/>
      <w:r w:rsidRPr="00F87887">
        <w:rPr>
          <w:sz w:val="28"/>
          <w:szCs w:val="28"/>
        </w:rPr>
        <w:t>,я</w:t>
      </w:r>
      <w:proofErr w:type="gramEnd"/>
      <w:r w:rsidRPr="00F87887">
        <w:rPr>
          <w:sz w:val="28"/>
          <w:szCs w:val="28"/>
        </w:rPr>
        <w:t>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здійснили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поховання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осіб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що</w:t>
      </w:r>
      <w:proofErr w:type="spellEnd"/>
      <w:r w:rsidRPr="00F87887">
        <w:rPr>
          <w:sz w:val="28"/>
          <w:szCs w:val="28"/>
        </w:rPr>
        <w:t xml:space="preserve"> не </w:t>
      </w:r>
      <w:proofErr w:type="spellStart"/>
      <w:r w:rsidRPr="00F87887">
        <w:rPr>
          <w:sz w:val="28"/>
          <w:szCs w:val="28"/>
        </w:rPr>
        <w:t>досягли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пенсійного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віку</w:t>
      </w:r>
      <w:proofErr w:type="spellEnd"/>
      <w:r w:rsidRPr="00F87887">
        <w:rPr>
          <w:sz w:val="28"/>
          <w:szCs w:val="28"/>
        </w:rPr>
        <w:t xml:space="preserve"> на момент </w:t>
      </w:r>
      <w:proofErr w:type="spellStart"/>
      <w:r w:rsidRPr="00F87887">
        <w:rPr>
          <w:sz w:val="28"/>
          <w:szCs w:val="28"/>
        </w:rPr>
        <w:t>смерті</w:t>
      </w:r>
      <w:proofErr w:type="spellEnd"/>
      <w:r w:rsidRPr="00F87887">
        <w:rPr>
          <w:sz w:val="28"/>
          <w:szCs w:val="28"/>
        </w:rPr>
        <w:t xml:space="preserve">, не </w:t>
      </w:r>
      <w:proofErr w:type="spellStart"/>
      <w:r w:rsidRPr="00F87887">
        <w:rPr>
          <w:sz w:val="28"/>
          <w:szCs w:val="28"/>
        </w:rPr>
        <w:t>працювали</w:t>
      </w:r>
      <w:proofErr w:type="spellEnd"/>
      <w:r w:rsidRPr="00F87887">
        <w:rPr>
          <w:sz w:val="28"/>
          <w:szCs w:val="28"/>
        </w:rPr>
        <w:t xml:space="preserve">, не </w:t>
      </w:r>
      <w:proofErr w:type="spellStart"/>
      <w:r w:rsidRPr="00F87887">
        <w:rPr>
          <w:sz w:val="28"/>
          <w:szCs w:val="28"/>
        </w:rPr>
        <w:t>перебували</w:t>
      </w:r>
      <w:proofErr w:type="spellEnd"/>
      <w:r w:rsidRPr="00F87887">
        <w:rPr>
          <w:sz w:val="28"/>
          <w:szCs w:val="28"/>
        </w:rPr>
        <w:t xml:space="preserve"> на </w:t>
      </w:r>
      <w:proofErr w:type="spellStart"/>
      <w:r w:rsidRPr="00F87887">
        <w:rPr>
          <w:sz w:val="28"/>
          <w:szCs w:val="28"/>
        </w:rPr>
        <w:t>службі</w:t>
      </w:r>
      <w:proofErr w:type="spellEnd"/>
      <w:r w:rsidRPr="00F87887">
        <w:rPr>
          <w:sz w:val="28"/>
          <w:szCs w:val="28"/>
        </w:rPr>
        <w:t xml:space="preserve">, не </w:t>
      </w:r>
      <w:proofErr w:type="spellStart"/>
      <w:r w:rsidRPr="00F87887">
        <w:rPr>
          <w:sz w:val="28"/>
          <w:szCs w:val="28"/>
        </w:rPr>
        <w:t>зареєстровані</w:t>
      </w:r>
      <w:proofErr w:type="spellEnd"/>
      <w:r w:rsidRPr="00F87887">
        <w:rPr>
          <w:sz w:val="28"/>
          <w:szCs w:val="28"/>
        </w:rPr>
        <w:t xml:space="preserve"> в </w:t>
      </w:r>
      <w:proofErr w:type="spellStart"/>
      <w:r w:rsidRPr="00F87887">
        <w:rPr>
          <w:sz w:val="28"/>
          <w:szCs w:val="28"/>
        </w:rPr>
        <w:t>центрі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зайнятості</w:t>
      </w:r>
      <w:proofErr w:type="spellEnd"/>
      <w:r w:rsidRPr="00F87887">
        <w:rPr>
          <w:sz w:val="28"/>
          <w:szCs w:val="28"/>
        </w:rPr>
        <w:t xml:space="preserve">, як </w:t>
      </w:r>
      <w:proofErr w:type="spellStart"/>
      <w:r w:rsidRPr="00F87887">
        <w:rPr>
          <w:sz w:val="28"/>
          <w:szCs w:val="28"/>
        </w:rPr>
        <w:t>безробітні</w:t>
      </w:r>
      <w:proofErr w:type="spellEnd"/>
      <w:r w:rsidRPr="00F878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87887">
        <w:rPr>
          <w:sz w:val="28"/>
          <w:szCs w:val="28"/>
        </w:rPr>
        <w:t xml:space="preserve"> 500,00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багатодітним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сі</w:t>
      </w:r>
      <w:proofErr w:type="gramStart"/>
      <w:r w:rsidRPr="00F87887">
        <w:rPr>
          <w:sz w:val="28"/>
          <w:szCs w:val="28"/>
        </w:rPr>
        <w:t>м</w:t>
      </w:r>
      <w:proofErr w:type="gramEnd"/>
      <w:r w:rsidRPr="00F87887">
        <w:rPr>
          <w:sz w:val="28"/>
          <w:szCs w:val="28"/>
        </w:rPr>
        <w:t>’ям</w:t>
      </w:r>
      <w:proofErr w:type="spellEnd"/>
      <w:r w:rsidRPr="00F87887">
        <w:rPr>
          <w:sz w:val="28"/>
          <w:szCs w:val="28"/>
        </w:rPr>
        <w:t xml:space="preserve">, при </w:t>
      </w:r>
      <w:proofErr w:type="spellStart"/>
      <w:r w:rsidRPr="00F87887">
        <w:rPr>
          <w:sz w:val="28"/>
          <w:szCs w:val="28"/>
        </w:rPr>
        <w:t>народженні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четвертої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дитини</w:t>
      </w:r>
      <w:proofErr w:type="spellEnd"/>
      <w:r w:rsidRPr="00F87887">
        <w:rPr>
          <w:sz w:val="28"/>
          <w:szCs w:val="28"/>
        </w:rPr>
        <w:t xml:space="preserve"> – 5 000,00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  <w:r w:rsidRPr="00F87887">
        <w:rPr>
          <w:sz w:val="28"/>
          <w:szCs w:val="28"/>
        </w:rPr>
        <w:t>;</w:t>
      </w:r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- </w:t>
      </w:r>
      <w:proofErr w:type="spellStart"/>
      <w:r w:rsidRPr="00F87887">
        <w:rPr>
          <w:sz w:val="28"/>
          <w:szCs w:val="28"/>
        </w:rPr>
        <w:t>багатодітним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сі</w:t>
      </w:r>
      <w:proofErr w:type="gramStart"/>
      <w:r w:rsidRPr="00F87887">
        <w:rPr>
          <w:sz w:val="28"/>
          <w:szCs w:val="28"/>
        </w:rPr>
        <w:t>м</w:t>
      </w:r>
      <w:proofErr w:type="gramEnd"/>
      <w:r w:rsidRPr="00F87887">
        <w:rPr>
          <w:sz w:val="28"/>
          <w:szCs w:val="28"/>
        </w:rPr>
        <w:t>’ям</w:t>
      </w:r>
      <w:proofErr w:type="spellEnd"/>
      <w:r w:rsidRPr="00F87887">
        <w:rPr>
          <w:sz w:val="28"/>
          <w:szCs w:val="28"/>
        </w:rPr>
        <w:t xml:space="preserve">, при </w:t>
      </w:r>
      <w:proofErr w:type="spellStart"/>
      <w:r w:rsidRPr="00F87887">
        <w:rPr>
          <w:sz w:val="28"/>
          <w:szCs w:val="28"/>
        </w:rPr>
        <w:t>народженні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п’ятої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дитини</w:t>
      </w:r>
      <w:proofErr w:type="spellEnd"/>
      <w:r w:rsidRPr="00F87887">
        <w:rPr>
          <w:sz w:val="28"/>
          <w:szCs w:val="28"/>
        </w:rPr>
        <w:t xml:space="preserve"> – 10 000,00 </w:t>
      </w:r>
      <w:proofErr w:type="spellStart"/>
      <w:r w:rsidRPr="00F87887">
        <w:rPr>
          <w:sz w:val="28"/>
          <w:szCs w:val="28"/>
        </w:rPr>
        <w:t>гривень</w:t>
      </w:r>
      <w:proofErr w:type="spellEnd"/>
    </w:p>
    <w:p w:rsidR="00982A17" w:rsidRPr="00F87887" w:rsidRDefault="00982A17" w:rsidP="00982A17">
      <w:pPr>
        <w:pStyle w:val="a3"/>
        <w:shd w:val="clear" w:color="auto" w:fill="FFFFFF"/>
        <w:rPr>
          <w:sz w:val="28"/>
          <w:szCs w:val="28"/>
        </w:rPr>
      </w:pPr>
      <w:r w:rsidRPr="00F87887">
        <w:rPr>
          <w:sz w:val="28"/>
          <w:szCs w:val="28"/>
        </w:rPr>
        <w:t xml:space="preserve"> 2.4. Не </w:t>
      </w:r>
      <w:proofErr w:type="spellStart"/>
      <w:r w:rsidRPr="00F87887">
        <w:rPr>
          <w:sz w:val="28"/>
          <w:szCs w:val="28"/>
        </w:rPr>
        <w:t>оплачується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лікування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пацієнті</w:t>
      </w:r>
      <w:proofErr w:type="gramStart"/>
      <w:r w:rsidRPr="00F87887">
        <w:rPr>
          <w:sz w:val="28"/>
          <w:szCs w:val="28"/>
        </w:rPr>
        <w:t>в</w:t>
      </w:r>
      <w:proofErr w:type="spellEnd"/>
      <w:proofErr w:type="gramEnd"/>
      <w:r w:rsidRPr="00F87887">
        <w:rPr>
          <w:sz w:val="28"/>
          <w:szCs w:val="28"/>
        </w:rPr>
        <w:t xml:space="preserve"> у </w:t>
      </w:r>
      <w:proofErr w:type="spellStart"/>
      <w:r w:rsidRPr="00F87887">
        <w:rPr>
          <w:sz w:val="28"/>
          <w:szCs w:val="28"/>
        </w:rPr>
        <w:t>приватних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клініках</w:t>
      </w:r>
      <w:proofErr w:type="spellEnd"/>
      <w:r w:rsidRPr="00F87887">
        <w:rPr>
          <w:sz w:val="28"/>
          <w:szCs w:val="28"/>
        </w:rPr>
        <w:t xml:space="preserve"> та санаторно-</w:t>
      </w:r>
      <w:proofErr w:type="spellStart"/>
      <w:r w:rsidRPr="00F87887">
        <w:rPr>
          <w:sz w:val="28"/>
          <w:szCs w:val="28"/>
        </w:rPr>
        <w:t>курортне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лікування</w:t>
      </w:r>
      <w:proofErr w:type="spellEnd"/>
      <w:r w:rsidRPr="00F87887">
        <w:rPr>
          <w:sz w:val="28"/>
          <w:szCs w:val="28"/>
        </w:rPr>
        <w:t>.</w:t>
      </w:r>
      <w:r w:rsidRPr="00F87887">
        <w:rPr>
          <w:sz w:val="28"/>
          <w:szCs w:val="28"/>
        </w:rPr>
        <w:br/>
        <w:t xml:space="preserve"> 2.5. </w:t>
      </w:r>
      <w:proofErr w:type="spellStart"/>
      <w:r w:rsidRPr="00F87887">
        <w:rPr>
          <w:sz w:val="28"/>
          <w:szCs w:val="28"/>
        </w:rPr>
        <w:t>Виплата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Допомоги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здійснюється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бухгалтерією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селищної</w:t>
      </w:r>
      <w:proofErr w:type="spellEnd"/>
      <w:r w:rsidRPr="00F87887">
        <w:rPr>
          <w:sz w:val="28"/>
          <w:szCs w:val="28"/>
        </w:rPr>
        <w:t xml:space="preserve"> </w:t>
      </w:r>
      <w:proofErr w:type="gramStart"/>
      <w:r w:rsidRPr="00F87887">
        <w:rPr>
          <w:sz w:val="28"/>
          <w:szCs w:val="28"/>
        </w:rPr>
        <w:t>ради</w:t>
      </w:r>
      <w:proofErr w:type="gramEnd"/>
      <w:r w:rsidRPr="00F87887">
        <w:rPr>
          <w:sz w:val="28"/>
          <w:szCs w:val="28"/>
        </w:rPr>
        <w:t>.</w:t>
      </w:r>
    </w:p>
    <w:p w:rsidR="00982A17" w:rsidRPr="00756895" w:rsidRDefault="00982A17" w:rsidP="00982A17">
      <w:pPr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5689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>3</w:t>
      </w: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.  </w:t>
      </w:r>
      <w:r w:rsidRPr="0075689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ПЕРЕЛІК ДОКУМЕНТІВ, ЯКІ ДОДАЮТЬСЯ ГРОМАДЯНАМИ ДО ЗАЯВ </w:t>
      </w:r>
      <w:proofErr w:type="gramStart"/>
      <w:r w:rsidRPr="0075689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>З</w:t>
      </w:r>
      <w:proofErr w:type="gramEnd"/>
      <w:r w:rsidRPr="0075689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 ПИТАНЬ НАДАННЯ ОДНОРАЗОВОЇ МАТЕРІАЛЬНОЇ ДОПОМОГИ.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</w:rPr>
        <w:t xml:space="preserve">3.1.1. </w:t>
      </w: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За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всіма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зверненнями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матеріальної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місця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проживання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склад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сім'ї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паспорта (1, 2, 11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сторінки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);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 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 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реєстраційний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номер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обл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ікової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картки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платника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податків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(для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фізичних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осіб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які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через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релігійні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переконання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відмовляються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реєстраційного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номера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облікової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картки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платника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податків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повідомили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це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відповідний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орган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державної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податкової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служби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мають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відмітку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паспорті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копію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відповідної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сторінки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паспорта);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акт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обстеження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житлово-побутових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умов;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посвідчення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ідтверджує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статус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заявника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якщо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такий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є);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банківські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реквізити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одержувача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</w:rPr>
      </w:pPr>
      <w:r w:rsidRPr="00756895">
        <w:rPr>
          <w:rFonts w:ascii="Times New Roman" w:hAnsi="Times New Roman"/>
          <w:sz w:val="28"/>
          <w:szCs w:val="28"/>
        </w:rPr>
        <w:t xml:space="preserve"> 3.1.2. У </w:t>
      </w:r>
      <w:proofErr w:type="spellStart"/>
      <w:r w:rsidRPr="00756895">
        <w:rPr>
          <w:rFonts w:ascii="Times New Roman" w:hAnsi="Times New Roman"/>
          <w:sz w:val="28"/>
          <w:szCs w:val="28"/>
        </w:rPr>
        <w:t>разі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якщо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громадянин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за станом </w:t>
      </w:r>
      <w:proofErr w:type="spellStart"/>
      <w:r w:rsidRPr="0075689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не </w:t>
      </w:r>
      <w:proofErr w:type="spellStart"/>
      <w:r w:rsidRPr="00756895">
        <w:rPr>
          <w:rFonts w:ascii="Times New Roman" w:hAnsi="Times New Roman"/>
          <w:sz w:val="28"/>
          <w:szCs w:val="28"/>
        </w:rPr>
        <w:t>має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особисто</w:t>
      </w:r>
      <w:proofErr w:type="gramStart"/>
      <w:r w:rsidRPr="00756895">
        <w:rPr>
          <w:rFonts w:ascii="Times New Roman" w:hAnsi="Times New Roman"/>
          <w:sz w:val="28"/>
          <w:szCs w:val="28"/>
        </w:rPr>
        <w:t>,з</w:t>
      </w:r>
      <w:proofErr w:type="gramEnd"/>
      <w:r w:rsidRPr="00756895">
        <w:rPr>
          <w:rFonts w:ascii="Times New Roman" w:hAnsi="Times New Roman"/>
          <w:sz w:val="28"/>
          <w:szCs w:val="28"/>
        </w:rPr>
        <w:t>вертається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756895">
        <w:rPr>
          <w:rFonts w:ascii="Times New Roman" w:hAnsi="Times New Roman"/>
          <w:sz w:val="28"/>
          <w:szCs w:val="28"/>
        </w:rPr>
        <w:t>із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членів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його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сім’ї</w:t>
      </w:r>
      <w:proofErr w:type="spellEnd"/>
      <w:r w:rsidRPr="00756895">
        <w:rPr>
          <w:rFonts w:ascii="Times New Roman" w:hAnsi="Times New Roman"/>
          <w:sz w:val="28"/>
          <w:szCs w:val="28"/>
        </w:rPr>
        <w:t>;</w:t>
      </w:r>
      <w:r w:rsidRPr="00756895">
        <w:rPr>
          <w:rFonts w:ascii="Times New Roman" w:hAnsi="Times New Roman"/>
          <w:sz w:val="28"/>
          <w:szCs w:val="28"/>
        </w:rPr>
        <w:br/>
        <w:t xml:space="preserve"> 3.1.3. У </w:t>
      </w:r>
      <w:proofErr w:type="spellStart"/>
      <w:r w:rsidRPr="00756895">
        <w:rPr>
          <w:rFonts w:ascii="Times New Roman" w:hAnsi="Times New Roman"/>
          <w:sz w:val="28"/>
          <w:szCs w:val="28"/>
        </w:rPr>
        <w:t>випадку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якщо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неповнолітні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діти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756895">
        <w:rPr>
          <w:rFonts w:ascii="Times New Roman" w:hAnsi="Times New Roman"/>
          <w:sz w:val="28"/>
          <w:szCs w:val="28"/>
        </w:rPr>
        <w:t>заяву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подає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756895">
        <w:rPr>
          <w:rFonts w:ascii="Times New Roman" w:hAnsi="Times New Roman"/>
          <w:sz w:val="28"/>
          <w:szCs w:val="28"/>
        </w:rPr>
        <w:t>із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</w:rPr>
        <w:t>оп</w:t>
      </w:r>
      <w:proofErr w:type="gramEnd"/>
      <w:r w:rsidRPr="00756895">
        <w:rPr>
          <w:rFonts w:ascii="Times New Roman" w:hAnsi="Times New Roman"/>
          <w:sz w:val="28"/>
          <w:szCs w:val="28"/>
        </w:rPr>
        <w:t>ікунів</w:t>
      </w:r>
      <w:proofErr w:type="spellEnd"/>
      <w:r w:rsidRPr="00756895">
        <w:rPr>
          <w:rFonts w:ascii="Times New Roman" w:hAnsi="Times New Roman"/>
          <w:sz w:val="28"/>
          <w:szCs w:val="28"/>
        </w:rPr>
        <w:t>;</w:t>
      </w:r>
      <w:r w:rsidRPr="00756895">
        <w:rPr>
          <w:rFonts w:ascii="Times New Roman" w:hAnsi="Times New Roman"/>
          <w:sz w:val="28"/>
          <w:szCs w:val="28"/>
        </w:rPr>
        <w:br/>
        <w:t xml:space="preserve"> 3.1.4.   </w:t>
      </w: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При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зверненні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громадян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виділення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коштів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лікування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кр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ім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документів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зазначених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пункті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3.1.1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додаються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982A17" w:rsidRPr="00756895" w:rsidRDefault="00982A17" w:rsidP="00982A17">
      <w:pPr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56895">
        <w:rPr>
          <w:rFonts w:ascii="Times New Roman" w:hAnsi="Times New Roman"/>
          <w:sz w:val="28"/>
          <w:szCs w:val="28"/>
        </w:rPr>
        <w:t>копія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довідки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лікарсько-консультативної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витягу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</w:rPr>
        <w:t>історії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хвороби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</w:rPr>
        <w:t>лікувального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закладу про стан </w:t>
      </w:r>
      <w:proofErr w:type="spellStart"/>
      <w:r w:rsidRPr="0075689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інвалідність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направлення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тощо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</w:rPr>
        <w:t>осіб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</w:rPr>
        <w:t>онкологічними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захворюваннями</w:t>
      </w:r>
      <w:proofErr w:type="gramStart"/>
      <w:r w:rsidRPr="00756895">
        <w:rPr>
          <w:rFonts w:ascii="Times New Roman" w:hAnsi="Times New Roman"/>
          <w:sz w:val="28"/>
          <w:szCs w:val="28"/>
        </w:rPr>
        <w:t>,я</w:t>
      </w:r>
      <w:proofErr w:type="gramEnd"/>
      <w:r w:rsidRPr="00756895">
        <w:rPr>
          <w:rFonts w:ascii="Times New Roman" w:hAnsi="Times New Roman"/>
          <w:sz w:val="28"/>
          <w:szCs w:val="28"/>
        </w:rPr>
        <w:t>кі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отримали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радикальне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протипухлинне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променеву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</w:rPr>
        <w:t>хіміогормональну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</w:rPr>
        <w:t>терапію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56895">
        <w:rPr>
          <w:rFonts w:ascii="Times New Roman" w:hAnsi="Times New Roman"/>
          <w:sz w:val="28"/>
          <w:szCs w:val="28"/>
        </w:rPr>
        <w:t>хірургічне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756895">
        <w:rPr>
          <w:rFonts w:ascii="Times New Roman" w:hAnsi="Times New Roman"/>
          <w:sz w:val="28"/>
          <w:szCs w:val="28"/>
        </w:rPr>
        <w:t>пройшли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дороговартісне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56895">
        <w:rPr>
          <w:rFonts w:ascii="Times New Roman" w:hAnsi="Times New Roman"/>
          <w:sz w:val="28"/>
          <w:szCs w:val="28"/>
        </w:rPr>
        <w:t>довготривале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не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</w:rPr>
        <w:t>п</w:t>
      </w:r>
      <w:proofErr w:type="gramEnd"/>
      <w:r w:rsidRPr="00756895">
        <w:rPr>
          <w:rFonts w:ascii="Times New Roman" w:hAnsi="Times New Roman"/>
          <w:sz w:val="28"/>
          <w:szCs w:val="28"/>
        </w:rPr>
        <w:t>ізніше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шести </w:t>
      </w:r>
      <w:proofErr w:type="spellStart"/>
      <w:r w:rsidRPr="00756895">
        <w:rPr>
          <w:rFonts w:ascii="Times New Roman" w:hAnsi="Times New Roman"/>
          <w:sz w:val="28"/>
          <w:szCs w:val="28"/>
        </w:rPr>
        <w:t>місяців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756895">
        <w:rPr>
          <w:rFonts w:ascii="Times New Roman" w:hAnsi="Times New Roman"/>
          <w:sz w:val="28"/>
          <w:szCs w:val="28"/>
        </w:rPr>
        <w:t>що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r w:rsidRPr="00756895">
        <w:rPr>
          <w:rFonts w:ascii="Times New Roman" w:hAnsi="Times New Roman"/>
          <w:sz w:val="28"/>
          <w:szCs w:val="28"/>
        </w:rPr>
        <w:lastRenderedPageBreak/>
        <w:t xml:space="preserve">передували </w:t>
      </w:r>
      <w:proofErr w:type="spellStart"/>
      <w:r w:rsidRPr="00756895">
        <w:rPr>
          <w:rFonts w:ascii="Times New Roman" w:hAnsi="Times New Roman"/>
          <w:sz w:val="28"/>
          <w:szCs w:val="28"/>
        </w:rPr>
        <w:t>даті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56895">
        <w:rPr>
          <w:rFonts w:ascii="Times New Roman" w:hAnsi="Times New Roman"/>
          <w:sz w:val="28"/>
          <w:szCs w:val="28"/>
        </w:rPr>
        <w:t>;</w:t>
      </w:r>
      <w:r w:rsidRPr="00756895">
        <w:rPr>
          <w:rFonts w:ascii="Times New Roman" w:hAnsi="Times New Roman"/>
          <w:sz w:val="28"/>
          <w:szCs w:val="28"/>
        </w:rPr>
        <w:br/>
        <w:t xml:space="preserve"> 3.1.5. </w:t>
      </w: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При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зверненні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громадян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ісля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пожежі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крім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документів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зазначених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пункті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3.1.1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додаються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документи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):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акт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пожежу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інспекції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пожежного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нагляду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право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житло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</w:t>
      </w:r>
      <w:r w:rsidRPr="00756895">
        <w:rPr>
          <w:rFonts w:ascii="Times New Roman" w:hAnsi="Times New Roman"/>
          <w:sz w:val="28"/>
          <w:szCs w:val="28"/>
        </w:rPr>
        <w:t>опія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видаткових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накладних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товарних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чеків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чи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інших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сплачених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шкоди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</w:rPr>
        <w:t>завданої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</w:rPr>
        <w:t>п</w:t>
      </w:r>
      <w:proofErr w:type="gramEnd"/>
      <w:r w:rsidRPr="00756895">
        <w:rPr>
          <w:rFonts w:ascii="Times New Roman" w:hAnsi="Times New Roman"/>
          <w:sz w:val="28"/>
          <w:szCs w:val="28"/>
        </w:rPr>
        <w:t>ід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56895">
        <w:rPr>
          <w:rFonts w:ascii="Times New Roman" w:hAnsi="Times New Roman"/>
          <w:sz w:val="28"/>
          <w:szCs w:val="28"/>
        </w:rPr>
        <w:t>пожежі</w:t>
      </w:r>
      <w:proofErr w:type="spellEnd"/>
      <w:r w:rsidRPr="00756895">
        <w:rPr>
          <w:rFonts w:ascii="Times New Roman" w:hAnsi="Times New Roman"/>
          <w:sz w:val="28"/>
          <w:szCs w:val="28"/>
        </w:rPr>
        <w:t>. 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3.1.6. При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зверненні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громадян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поховання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 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осіб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які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не 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досягли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пенсійного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</w:t>
      </w:r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момент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смерті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не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працювали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не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перебували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службі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не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зареєстровані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центрі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зайнятості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як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безробітні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додаються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документи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):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заява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поховання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витяг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Державного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актів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цивільного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стану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громадян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смерть для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отримання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поховання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св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ідоцтва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смерть;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Галицької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філії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Управління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пенсійного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фонду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наявність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відсутність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обл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іку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померлої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особи і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отримання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неотримання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нею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пенсії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Галицької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районної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філії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Івано-Франківського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обласного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центру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зайнятості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наявність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відсутність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центрі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отримання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неотримання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безробіттю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померлою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особою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реєстраційної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палати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наявність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відсутність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померлої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особи в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Єдиному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державному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</w:t>
      </w:r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стр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юридичних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осіб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фізичних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осіб-підприємців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місця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проживання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місце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проживання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померлого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-   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паспорта (1, 2, 11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сторінки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)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заявника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довідки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 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реєстраційний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номер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обл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ікової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картки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платника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податків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(для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фізичних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осіб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які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через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релігійні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переконання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відмовляються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реєстраційного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номера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облікової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картки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платника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податків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повідомили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це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відповідний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орган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державної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податкової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служби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мають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відмітку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паспорті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копію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відповідної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сторінки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паспорта)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заявника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. </w:t>
      </w:r>
    </w:p>
    <w:p w:rsidR="00982A17" w:rsidRPr="00756895" w:rsidRDefault="00982A17" w:rsidP="00982A17">
      <w:pPr>
        <w:jc w:val="both"/>
        <w:rPr>
          <w:rFonts w:ascii="Times New Roman" w:hAnsi="Times New Roman"/>
          <w:sz w:val="28"/>
          <w:szCs w:val="28"/>
        </w:rPr>
      </w:pP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3.1.7. При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зверненні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громадян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допомоги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багатодітним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сім’ям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756895">
        <w:rPr>
          <w:rFonts w:ascii="Times New Roman" w:hAnsi="Times New Roman"/>
          <w:sz w:val="28"/>
          <w:szCs w:val="28"/>
        </w:rPr>
        <w:t>народженні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четвертої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56895">
        <w:rPr>
          <w:rFonts w:ascii="Times New Roman" w:hAnsi="Times New Roman"/>
          <w:sz w:val="28"/>
          <w:szCs w:val="28"/>
        </w:rPr>
        <w:t>п’ятої</w:t>
      </w:r>
      <w:proofErr w:type="spellEnd"/>
      <w:r w:rsidRPr="0075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</w:rPr>
        <w:t>дитини</w:t>
      </w:r>
      <w:proofErr w:type="spellEnd"/>
      <w:r w:rsidRPr="00756895">
        <w:rPr>
          <w:rFonts w:ascii="Times New Roman" w:hAnsi="Times New Roman"/>
          <w:sz w:val="28"/>
          <w:szCs w:val="28"/>
        </w:rPr>
        <w:t>,</w:t>
      </w:r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кр</w:t>
      </w:r>
      <w:proofErr w:type="gram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ім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документів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зазначених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пункті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3.1.1 </w:t>
      </w:r>
      <w:proofErr w:type="spellStart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додаються</w:t>
      </w:r>
      <w:proofErr w:type="spellEnd"/>
      <w:r w:rsidRPr="0075689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982A17" w:rsidRPr="00756895" w:rsidRDefault="00982A17" w:rsidP="00982A17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56895">
        <w:rPr>
          <w:rFonts w:ascii="Times New Roman" w:hAnsi="Times New Roman"/>
          <w:sz w:val="28"/>
          <w:szCs w:val="28"/>
        </w:rPr>
        <w:t xml:space="preserve"> копія свідоцтва про народження дитини;</w:t>
      </w:r>
    </w:p>
    <w:p w:rsidR="00982A17" w:rsidRPr="00756895" w:rsidRDefault="00982A17" w:rsidP="00982A17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56895">
        <w:rPr>
          <w:rFonts w:ascii="Times New Roman" w:hAnsi="Times New Roman"/>
          <w:sz w:val="28"/>
          <w:szCs w:val="28"/>
        </w:rPr>
        <w:t xml:space="preserve"> довідка про склад сім’ї та копія свідоцтв про народження дітей,що не досягли вісімнадцятирічного віку та проживають в багатодітній сім’ї. </w:t>
      </w:r>
    </w:p>
    <w:p w:rsidR="00982A17" w:rsidRPr="00756895" w:rsidRDefault="00982A17" w:rsidP="00982A17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756895">
        <w:rPr>
          <w:rFonts w:ascii="Times New Roman" w:hAnsi="Times New Roman"/>
          <w:sz w:val="28"/>
          <w:szCs w:val="28"/>
          <w:lang w:val="uk-UA"/>
        </w:rPr>
        <w:t>3.1.8. При зверненні громадян з питань виділення коштів на лікування хворим на онкологічні захворювання, які перебувають на обліку в онкологічних медичних закладах додається довідка від сімейного лікаря, або онколога про факт перебування на диспансерному обліку в даних закладах.</w:t>
      </w:r>
    </w:p>
    <w:p w:rsidR="00982A17" w:rsidRPr="00F87887" w:rsidRDefault="00982A17" w:rsidP="00982A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7887">
        <w:rPr>
          <w:rStyle w:val="a4"/>
          <w:sz w:val="28"/>
          <w:szCs w:val="28"/>
        </w:rPr>
        <w:t xml:space="preserve">4.   </w:t>
      </w:r>
      <w:proofErr w:type="gramStart"/>
      <w:r w:rsidRPr="00F87887">
        <w:rPr>
          <w:rStyle w:val="a4"/>
          <w:sz w:val="28"/>
          <w:szCs w:val="28"/>
        </w:rPr>
        <w:t>ОБЛ</w:t>
      </w:r>
      <w:proofErr w:type="gramEnd"/>
      <w:r w:rsidRPr="00F87887">
        <w:rPr>
          <w:rStyle w:val="a4"/>
          <w:sz w:val="28"/>
          <w:szCs w:val="28"/>
        </w:rPr>
        <w:t>ІК ЖИТЕЛІВ БІЛЬШІВЦІВСЬКОЇ  СЕЛИЩНОЇ  РАДИ, ЯКІ ОТРИМАЛИ ОДНОРАЗОВУ МАТЕРІАЛЬНУ ДОПОМОГУ ТА КОНТРОЛЬНІ ФУНКЦІЇ.</w:t>
      </w:r>
      <w:r w:rsidRPr="00F87887">
        <w:rPr>
          <w:sz w:val="28"/>
          <w:szCs w:val="28"/>
        </w:rPr>
        <w:br/>
        <w:t xml:space="preserve"> 4.1. </w:t>
      </w:r>
      <w:proofErr w:type="spellStart"/>
      <w:r w:rsidRPr="00F87887">
        <w:rPr>
          <w:sz w:val="28"/>
          <w:szCs w:val="28"/>
        </w:rPr>
        <w:t>Облік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жителів</w:t>
      </w:r>
      <w:proofErr w:type="spellEnd"/>
      <w:proofErr w:type="gramStart"/>
      <w:r w:rsidRPr="00F87887">
        <w:rPr>
          <w:sz w:val="28"/>
          <w:szCs w:val="28"/>
        </w:rPr>
        <w:t xml:space="preserve">  Б</w:t>
      </w:r>
      <w:proofErr w:type="gramEnd"/>
      <w:r w:rsidRPr="00F87887">
        <w:rPr>
          <w:sz w:val="28"/>
          <w:szCs w:val="28"/>
        </w:rPr>
        <w:t xml:space="preserve">ільшівцівської </w:t>
      </w:r>
      <w:proofErr w:type="spellStart"/>
      <w:r w:rsidRPr="00F87887">
        <w:rPr>
          <w:sz w:val="28"/>
          <w:szCs w:val="28"/>
        </w:rPr>
        <w:t>селищної</w:t>
      </w:r>
      <w:proofErr w:type="spellEnd"/>
      <w:r w:rsidRPr="00F87887">
        <w:rPr>
          <w:sz w:val="28"/>
          <w:szCs w:val="28"/>
        </w:rPr>
        <w:t xml:space="preserve">  ради, </w:t>
      </w:r>
      <w:proofErr w:type="spellStart"/>
      <w:r w:rsidRPr="00F87887">
        <w:rPr>
          <w:sz w:val="28"/>
          <w:szCs w:val="28"/>
        </w:rPr>
        <w:t>які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отримали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Допомогу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згідно</w:t>
      </w:r>
      <w:proofErr w:type="spellEnd"/>
      <w:r w:rsidRPr="00F87887">
        <w:rPr>
          <w:sz w:val="28"/>
          <w:szCs w:val="28"/>
        </w:rPr>
        <w:t xml:space="preserve"> з </w:t>
      </w:r>
      <w:proofErr w:type="spellStart"/>
      <w:r w:rsidRPr="00F87887">
        <w:rPr>
          <w:sz w:val="28"/>
          <w:szCs w:val="28"/>
        </w:rPr>
        <w:t>цим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Положенням</w:t>
      </w:r>
      <w:proofErr w:type="spellEnd"/>
      <w:r w:rsidRPr="00F87887">
        <w:rPr>
          <w:sz w:val="28"/>
          <w:szCs w:val="28"/>
        </w:rPr>
        <w:t xml:space="preserve">, </w:t>
      </w:r>
      <w:proofErr w:type="spellStart"/>
      <w:r w:rsidRPr="00F87887">
        <w:rPr>
          <w:sz w:val="28"/>
          <w:szCs w:val="28"/>
        </w:rPr>
        <w:t>веде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керуючий</w:t>
      </w:r>
      <w:proofErr w:type="spellEnd"/>
      <w:r w:rsidRPr="00F87887">
        <w:rPr>
          <w:sz w:val="28"/>
          <w:szCs w:val="28"/>
        </w:rPr>
        <w:t xml:space="preserve"> справами   </w:t>
      </w:r>
      <w:proofErr w:type="spellStart"/>
      <w:r w:rsidRPr="00F87887">
        <w:rPr>
          <w:sz w:val="28"/>
          <w:szCs w:val="28"/>
        </w:rPr>
        <w:t>виконавчого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комітету</w:t>
      </w:r>
      <w:proofErr w:type="spellEnd"/>
      <w:r w:rsidRPr="00F87887">
        <w:rPr>
          <w:sz w:val="28"/>
          <w:szCs w:val="28"/>
        </w:rPr>
        <w:t xml:space="preserve"> Більшівцівської </w:t>
      </w:r>
      <w:proofErr w:type="spellStart"/>
      <w:r w:rsidRPr="00F87887">
        <w:rPr>
          <w:sz w:val="28"/>
          <w:szCs w:val="28"/>
        </w:rPr>
        <w:t>селищної</w:t>
      </w:r>
      <w:proofErr w:type="spellEnd"/>
      <w:r w:rsidRPr="00F87887">
        <w:rPr>
          <w:sz w:val="28"/>
          <w:szCs w:val="28"/>
        </w:rPr>
        <w:t xml:space="preserve">  ради.</w:t>
      </w:r>
      <w:r w:rsidRPr="00F87887">
        <w:rPr>
          <w:sz w:val="28"/>
          <w:szCs w:val="28"/>
        </w:rPr>
        <w:br/>
        <w:t xml:space="preserve"> 4.2. Контроль за </w:t>
      </w:r>
      <w:proofErr w:type="spellStart"/>
      <w:r w:rsidRPr="00F87887">
        <w:rPr>
          <w:sz w:val="28"/>
          <w:szCs w:val="28"/>
        </w:rPr>
        <w:t>дотриманням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вимог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цього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Положення</w:t>
      </w:r>
      <w:proofErr w:type="spellEnd"/>
      <w:r w:rsidRPr="00F87887">
        <w:rPr>
          <w:sz w:val="28"/>
          <w:szCs w:val="28"/>
        </w:rPr>
        <w:t xml:space="preserve"> та </w:t>
      </w:r>
      <w:proofErr w:type="spellStart"/>
      <w:r w:rsidRPr="00F87887">
        <w:rPr>
          <w:sz w:val="28"/>
          <w:szCs w:val="28"/>
        </w:rPr>
        <w:t>рішень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виконавчого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комітету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здійснюється</w:t>
      </w:r>
      <w:proofErr w:type="spellEnd"/>
      <w:r w:rsidRPr="00F87887">
        <w:rPr>
          <w:sz w:val="28"/>
          <w:szCs w:val="28"/>
        </w:rPr>
        <w:t>:</w:t>
      </w:r>
      <w:r w:rsidRPr="00F87887">
        <w:rPr>
          <w:sz w:val="28"/>
          <w:szCs w:val="28"/>
        </w:rPr>
        <w:br/>
        <w:t xml:space="preserve">1) </w:t>
      </w:r>
      <w:proofErr w:type="spellStart"/>
      <w:r w:rsidRPr="00F87887">
        <w:rPr>
          <w:sz w:val="28"/>
          <w:szCs w:val="28"/>
        </w:rPr>
        <w:t>постійною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комісією</w:t>
      </w:r>
      <w:proofErr w:type="spellEnd"/>
      <w:r w:rsidRPr="00F87887">
        <w:rPr>
          <w:sz w:val="28"/>
          <w:szCs w:val="28"/>
        </w:rPr>
        <w:t xml:space="preserve"> з </w:t>
      </w:r>
      <w:proofErr w:type="spellStart"/>
      <w:r w:rsidRPr="00F87887">
        <w:rPr>
          <w:sz w:val="28"/>
          <w:szCs w:val="28"/>
        </w:rPr>
        <w:t>питань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планування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фінансів</w:t>
      </w:r>
      <w:proofErr w:type="spellEnd"/>
      <w:r w:rsidRPr="00F87887">
        <w:rPr>
          <w:sz w:val="28"/>
          <w:szCs w:val="28"/>
        </w:rPr>
        <w:t xml:space="preserve">, бюджету і </w:t>
      </w:r>
      <w:proofErr w:type="spellStart"/>
      <w:r w:rsidRPr="00F87887">
        <w:rPr>
          <w:sz w:val="28"/>
          <w:szCs w:val="28"/>
        </w:rPr>
        <w:t>соціально-економічного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розвитку</w:t>
      </w:r>
      <w:proofErr w:type="spellEnd"/>
      <w:r w:rsidRPr="00F87887">
        <w:rPr>
          <w:sz w:val="28"/>
          <w:szCs w:val="28"/>
        </w:rPr>
        <w:t>;</w:t>
      </w:r>
      <w:r w:rsidRPr="00F87887">
        <w:rPr>
          <w:sz w:val="28"/>
          <w:szCs w:val="28"/>
        </w:rPr>
        <w:br/>
        <w:t xml:space="preserve">2) </w:t>
      </w:r>
      <w:proofErr w:type="spellStart"/>
      <w:r w:rsidRPr="00F87887">
        <w:rPr>
          <w:sz w:val="28"/>
          <w:szCs w:val="28"/>
        </w:rPr>
        <w:t>головним</w:t>
      </w:r>
      <w:proofErr w:type="spellEnd"/>
      <w:r w:rsidRPr="00F87887">
        <w:rPr>
          <w:sz w:val="28"/>
          <w:szCs w:val="28"/>
        </w:rPr>
        <w:t xml:space="preserve"> бухгалтером </w:t>
      </w:r>
      <w:proofErr w:type="spellStart"/>
      <w:r w:rsidRPr="00F87887">
        <w:rPr>
          <w:sz w:val="28"/>
          <w:szCs w:val="28"/>
        </w:rPr>
        <w:t>відділу</w:t>
      </w:r>
      <w:proofErr w:type="spellEnd"/>
      <w:r w:rsidRPr="00F87887">
        <w:rPr>
          <w:sz w:val="28"/>
          <w:szCs w:val="28"/>
        </w:rPr>
        <w:t xml:space="preserve">  </w:t>
      </w:r>
      <w:proofErr w:type="spellStart"/>
      <w:r w:rsidRPr="00F87887">
        <w:rPr>
          <w:sz w:val="28"/>
          <w:szCs w:val="28"/>
        </w:rPr>
        <w:t>бухгалтерського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обліку</w:t>
      </w:r>
      <w:proofErr w:type="spellEnd"/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ільшівцівської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 ради</w:t>
      </w:r>
      <w:r w:rsidRPr="00F87887">
        <w:rPr>
          <w:sz w:val="28"/>
          <w:szCs w:val="28"/>
        </w:rPr>
        <w:t xml:space="preserve">;  </w:t>
      </w:r>
    </w:p>
    <w:p w:rsidR="00982A17" w:rsidRPr="00F87887" w:rsidRDefault="00982A17" w:rsidP="00982A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7887">
        <w:rPr>
          <w:sz w:val="28"/>
          <w:szCs w:val="28"/>
        </w:rPr>
        <w:t xml:space="preserve">3) </w:t>
      </w:r>
      <w:proofErr w:type="spellStart"/>
      <w:r w:rsidRPr="00F87887">
        <w:rPr>
          <w:sz w:val="28"/>
          <w:szCs w:val="28"/>
        </w:rPr>
        <w:t>керуючим</w:t>
      </w:r>
      <w:proofErr w:type="spellEnd"/>
      <w:r w:rsidRPr="00F87887">
        <w:rPr>
          <w:sz w:val="28"/>
          <w:szCs w:val="28"/>
        </w:rPr>
        <w:t xml:space="preserve"> справами   </w:t>
      </w:r>
      <w:proofErr w:type="spellStart"/>
      <w:r w:rsidRPr="00F87887">
        <w:rPr>
          <w:sz w:val="28"/>
          <w:szCs w:val="28"/>
        </w:rPr>
        <w:t>виконавчого</w:t>
      </w:r>
      <w:proofErr w:type="spellEnd"/>
      <w:r w:rsidRPr="00F87887">
        <w:rPr>
          <w:sz w:val="28"/>
          <w:szCs w:val="28"/>
        </w:rPr>
        <w:t xml:space="preserve"> </w:t>
      </w:r>
      <w:proofErr w:type="spellStart"/>
      <w:r w:rsidRPr="00F87887">
        <w:rPr>
          <w:sz w:val="28"/>
          <w:szCs w:val="28"/>
        </w:rPr>
        <w:t>комітету</w:t>
      </w:r>
      <w:proofErr w:type="spellEnd"/>
      <w:proofErr w:type="gramStart"/>
      <w:r w:rsidRPr="00F87887">
        <w:rPr>
          <w:sz w:val="28"/>
          <w:szCs w:val="28"/>
        </w:rPr>
        <w:t xml:space="preserve">  Б</w:t>
      </w:r>
      <w:proofErr w:type="gramEnd"/>
      <w:r w:rsidRPr="00F87887">
        <w:rPr>
          <w:sz w:val="28"/>
          <w:szCs w:val="28"/>
        </w:rPr>
        <w:t xml:space="preserve">ільшівцівської </w:t>
      </w:r>
      <w:proofErr w:type="spellStart"/>
      <w:r w:rsidRPr="00F87887">
        <w:rPr>
          <w:sz w:val="28"/>
          <w:szCs w:val="28"/>
        </w:rPr>
        <w:t>селищної</w:t>
      </w:r>
      <w:proofErr w:type="spellEnd"/>
      <w:r w:rsidRPr="00F87887">
        <w:rPr>
          <w:sz w:val="28"/>
          <w:szCs w:val="28"/>
        </w:rPr>
        <w:t xml:space="preserve">  ради.</w:t>
      </w:r>
    </w:p>
    <w:p w:rsidR="00982A17" w:rsidRPr="00F87887" w:rsidRDefault="00982A17" w:rsidP="00982A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2A17" w:rsidRPr="00982A17" w:rsidRDefault="00982A17" w:rsidP="009F7EC9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sectPr w:rsidR="00982A17" w:rsidRPr="00982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149"/>
    <w:multiLevelType w:val="hybridMultilevel"/>
    <w:tmpl w:val="0BCE4A08"/>
    <w:lvl w:ilvl="0" w:tplc="73DAE1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95868"/>
    <w:multiLevelType w:val="hybridMultilevel"/>
    <w:tmpl w:val="C14E807A"/>
    <w:lvl w:ilvl="0" w:tplc="F54281B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43"/>
    <w:rsid w:val="00756895"/>
    <w:rsid w:val="00982A17"/>
    <w:rsid w:val="009F7EC9"/>
    <w:rsid w:val="00E13707"/>
    <w:rsid w:val="00E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C9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7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en-US"/>
    </w:rPr>
  </w:style>
  <w:style w:type="character" w:styleId="a4">
    <w:name w:val="Strong"/>
    <w:qFormat/>
    <w:rsid w:val="009F7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7EC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">
    <w:name w:val="Абзац списку1"/>
    <w:basedOn w:val="a"/>
    <w:rsid w:val="00982A17"/>
    <w:pPr>
      <w:ind w:left="720"/>
      <w:contextualSpacing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C9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7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en-US"/>
    </w:rPr>
  </w:style>
  <w:style w:type="character" w:styleId="a4">
    <w:name w:val="Strong"/>
    <w:qFormat/>
    <w:rsid w:val="009F7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7EC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">
    <w:name w:val="Абзац списку1"/>
    <w:basedOn w:val="a"/>
    <w:rsid w:val="00982A17"/>
    <w:pPr>
      <w:ind w:left="720"/>
      <w:contextualSpacing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7170</Words>
  <Characters>4088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4</cp:revision>
  <cp:lastPrinted>2021-02-27T12:48:00Z</cp:lastPrinted>
  <dcterms:created xsi:type="dcterms:W3CDTF">2021-02-27T12:48:00Z</dcterms:created>
  <dcterms:modified xsi:type="dcterms:W3CDTF">2021-03-01T10:04:00Z</dcterms:modified>
</cp:coreProperties>
</file>